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heme="majorEastAsia" w:hAnsiTheme="majorEastAsia" w:eastAsiaTheme="majorEastAsia" w:cstheme="majorEastAsia"/>
          <w:b/>
          <w:bCs/>
          <w:i w:val="0"/>
          <w:caps w:val="0"/>
          <w:color w:val="333333"/>
          <w:spacing w:val="0"/>
          <w:sz w:val="44"/>
          <w:szCs w:val="44"/>
          <w:highlight w:val="none"/>
          <w:u w:val="none"/>
        </w:rPr>
      </w:pPr>
      <w:r>
        <w:rPr>
          <w:rFonts w:hint="eastAsia" w:asciiTheme="majorEastAsia" w:hAnsiTheme="majorEastAsia" w:eastAsiaTheme="majorEastAsia" w:cstheme="majorEastAsia"/>
          <w:b/>
          <w:bCs/>
          <w:i w:val="0"/>
          <w:caps w:val="0"/>
          <w:color w:val="333333"/>
          <w:spacing w:val="0"/>
          <w:sz w:val="44"/>
          <w:szCs w:val="44"/>
          <w:highlight w:val="none"/>
          <w:u w:val="none"/>
          <w:shd w:val="clear" w:fill="FFFFFF"/>
        </w:rPr>
        <w:t>贵阳银行信用卡领用合约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heme="majorEastAsia" w:hAnsiTheme="majorEastAsia" w:eastAsiaTheme="majorEastAsia" w:cstheme="majorEastAsia"/>
          <w:b/>
          <w:bCs/>
          <w:i w:val="0"/>
          <w:caps w:val="0"/>
          <w:color w:val="333333"/>
          <w:spacing w:val="0"/>
          <w:sz w:val="44"/>
          <w:szCs w:val="44"/>
          <w:highlight w:val="none"/>
          <w:u w:val="none"/>
        </w:rPr>
      </w:pPr>
      <w:r>
        <w:rPr>
          <w:rFonts w:hint="eastAsia" w:asciiTheme="majorEastAsia" w:hAnsiTheme="majorEastAsia" w:eastAsiaTheme="majorEastAsia" w:cstheme="majorEastAsia"/>
          <w:b/>
          <w:bCs/>
          <w:i w:val="0"/>
          <w:caps w:val="0"/>
          <w:color w:val="333333"/>
          <w:spacing w:val="0"/>
          <w:sz w:val="44"/>
          <w:szCs w:val="44"/>
          <w:highlight w:val="none"/>
          <w:u w:val="none"/>
          <w:shd w:val="clear" w:fill="FFFFFF"/>
        </w:rPr>
        <w:t>（202</w:t>
      </w:r>
      <w:r>
        <w:rPr>
          <w:rFonts w:hint="eastAsia" w:asciiTheme="majorEastAsia" w:hAnsiTheme="majorEastAsia" w:eastAsiaTheme="majorEastAsia" w:cstheme="majorEastAsia"/>
          <w:b/>
          <w:bCs/>
          <w:i w:val="0"/>
          <w:caps w:val="0"/>
          <w:color w:val="333333"/>
          <w:spacing w:val="0"/>
          <w:sz w:val="44"/>
          <w:szCs w:val="44"/>
          <w:highlight w:val="none"/>
          <w:u w:val="none"/>
          <w:shd w:val="clear" w:fill="FFFFFF"/>
          <w:lang w:val="en-US" w:eastAsia="zh-CN"/>
        </w:rPr>
        <w:t>5</w:t>
      </w:r>
      <w:r>
        <w:rPr>
          <w:rFonts w:hint="eastAsia" w:asciiTheme="majorEastAsia" w:hAnsiTheme="majorEastAsia" w:eastAsiaTheme="majorEastAsia" w:cstheme="majorEastAsia"/>
          <w:b/>
          <w:bCs/>
          <w:i w:val="0"/>
          <w:caps w:val="0"/>
          <w:color w:val="333333"/>
          <w:spacing w:val="0"/>
          <w:sz w:val="44"/>
          <w:szCs w:val="44"/>
          <w:highlight w:val="none"/>
          <w:u w:val="none"/>
          <w:shd w:val="clear" w:fill="FFFFFF"/>
        </w:rPr>
        <w:t>年版）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hint="eastAsia" w:ascii="宋体" w:hAnsi="宋体" w:eastAsia="宋体" w:cs="宋体"/>
          <w:b w:val="0"/>
          <w:i w:val="0"/>
          <w:caps w:val="0"/>
          <w:color w:val="333333"/>
          <w:spacing w:val="0"/>
          <w:sz w:val="32"/>
          <w:szCs w:val="32"/>
          <w:highlight w:val="none"/>
          <w:u w:val="none"/>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2"/>
          <w:szCs w:val="32"/>
          <w:highlight w:val="none"/>
          <w:u w:val="none"/>
        </w:rPr>
      </w:pPr>
      <w:r>
        <w:rPr>
          <w:rFonts w:hint="eastAsia" w:ascii="宋体" w:hAnsi="宋体" w:eastAsia="宋体" w:cs="宋体"/>
          <w:b w:val="0"/>
          <w:i w:val="0"/>
          <w:caps w:val="0"/>
          <w:color w:val="333333"/>
          <w:spacing w:val="0"/>
          <w:sz w:val="32"/>
          <w:szCs w:val="32"/>
          <w:highlight w:val="none"/>
          <w:u w:val="none"/>
          <w:shd w:val="clear" w:fill="FFFFFF"/>
        </w:rPr>
        <w:t>贵阳银行信用卡申领人（以下简称“</w:t>
      </w:r>
      <w:r>
        <w:rPr>
          <w:rFonts w:hint="default" w:ascii="黑体" w:hAnsi="宋体" w:eastAsia="黑体" w:cs="黑体"/>
          <w:b w:val="0"/>
          <w:i w:val="0"/>
          <w:caps w:val="0"/>
          <w:color w:val="333333"/>
          <w:spacing w:val="0"/>
          <w:sz w:val="32"/>
          <w:szCs w:val="32"/>
          <w:highlight w:val="none"/>
          <w:u w:val="none"/>
          <w:shd w:val="clear" w:fill="FFFFFF"/>
        </w:rPr>
        <w:t>甲方</w:t>
      </w:r>
      <w:r>
        <w:rPr>
          <w:rFonts w:hint="eastAsia" w:ascii="宋体" w:hAnsi="宋体" w:eastAsia="宋体" w:cs="宋体"/>
          <w:b w:val="0"/>
          <w:i w:val="0"/>
          <w:caps w:val="0"/>
          <w:color w:val="333333"/>
          <w:spacing w:val="0"/>
          <w:sz w:val="32"/>
          <w:szCs w:val="32"/>
          <w:highlight w:val="none"/>
          <w:u w:val="none"/>
          <w:shd w:val="clear" w:fill="FFFFFF"/>
        </w:rPr>
        <w:t>”</w:t>
      </w:r>
      <w:r>
        <w:rPr>
          <w:rFonts w:hint="default" w:ascii="黑体" w:hAnsi="宋体" w:eastAsia="黑体" w:cs="黑体"/>
          <w:b w:val="0"/>
          <w:i w:val="0"/>
          <w:caps w:val="0"/>
          <w:color w:val="333333"/>
          <w:spacing w:val="0"/>
          <w:sz w:val="32"/>
          <w:szCs w:val="32"/>
          <w:highlight w:val="none"/>
          <w:u w:val="none"/>
          <w:shd w:val="clear" w:fill="FFFFFF"/>
        </w:rPr>
        <w:t>，包括主卡及其附属卡申领人）基于知悉并理解贵阳银行信用卡章程和本合约各项条款，自愿申领信用卡，与贵阳银行</w:t>
      </w:r>
      <w:r>
        <w:rPr>
          <w:rFonts w:hint="eastAsia" w:ascii="黑体" w:hAnsi="宋体" w:eastAsia="黑体" w:cs="黑体"/>
          <w:b w:val="0"/>
          <w:i w:val="0"/>
          <w:caps w:val="0"/>
          <w:color w:val="333333"/>
          <w:spacing w:val="0"/>
          <w:sz w:val="32"/>
          <w:szCs w:val="32"/>
          <w:highlight w:val="none"/>
          <w:u w:val="none"/>
          <w:shd w:val="clear" w:fill="FFFFFF"/>
          <w:lang w:val="en-US" w:eastAsia="zh-CN"/>
        </w:rPr>
        <w:t>股份有限公司</w:t>
      </w:r>
      <w:r>
        <w:rPr>
          <w:rFonts w:hint="default" w:ascii="黑体" w:hAnsi="宋体" w:eastAsia="黑体" w:cs="黑体"/>
          <w:b w:val="0"/>
          <w:i w:val="0"/>
          <w:caps w:val="0"/>
          <w:color w:val="333333"/>
          <w:spacing w:val="0"/>
          <w:sz w:val="32"/>
          <w:szCs w:val="32"/>
          <w:highlight w:val="none"/>
          <w:u w:val="none"/>
          <w:shd w:val="clear" w:fill="FFFFFF"/>
        </w:rPr>
        <w:t>（以下简称</w:t>
      </w:r>
      <w:r>
        <w:rPr>
          <w:rFonts w:hint="eastAsia" w:ascii="宋体" w:hAnsi="宋体" w:eastAsia="宋体" w:cs="宋体"/>
          <w:b w:val="0"/>
          <w:i w:val="0"/>
          <w:caps w:val="0"/>
          <w:color w:val="333333"/>
          <w:spacing w:val="0"/>
          <w:sz w:val="32"/>
          <w:szCs w:val="32"/>
          <w:highlight w:val="none"/>
          <w:u w:val="none"/>
          <w:shd w:val="clear" w:fill="FFFFFF"/>
        </w:rPr>
        <w:t>“</w:t>
      </w:r>
      <w:r>
        <w:rPr>
          <w:rFonts w:hint="default" w:ascii="黑体" w:hAnsi="宋体" w:eastAsia="黑体" w:cs="黑体"/>
          <w:b w:val="0"/>
          <w:i w:val="0"/>
          <w:caps w:val="0"/>
          <w:color w:val="333333"/>
          <w:spacing w:val="0"/>
          <w:sz w:val="32"/>
          <w:szCs w:val="32"/>
          <w:highlight w:val="none"/>
          <w:u w:val="none"/>
          <w:shd w:val="clear" w:fill="FFFFFF"/>
        </w:rPr>
        <w:t>乙方</w:t>
      </w:r>
      <w:r>
        <w:rPr>
          <w:rFonts w:hint="eastAsia" w:ascii="宋体" w:hAnsi="宋体" w:eastAsia="宋体" w:cs="宋体"/>
          <w:b w:val="0"/>
          <w:i w:val="0"/>
          <w:caps w:val="0"/>
          <w:color w:val="333333"/>
          <w:spacing w:val="0"/>
          <w:sz w:val="32"/>
          <w:szCs w:val="32"/>
          <w:highlight w:val="none"/>
          <w:u w:val="none"/>
          <w:shd w:val="clear" w:fill="FFFFFF"/>
        </w:rPr>
        <w:t>”</w:t>
      </w:r>
      <w:r>
        <w:rPr>
          <w:rFonts w:hint="default" w:ascii="黑体" w:hAnsi="宋体" w:eastAsia="黑体" w:cs="黑体"/>
          <w:b w:val="0"/>
          <w:i w:val="0"/>
          <w:caps w:val="0"/>
          <w:color w:val="333333"/>
          <w:spacing w:val="0"/>
          <w:sz w:val="32"/>
          <w:szCs w:val="32"/>
          <w:highlight w:val="none"/>
          <w:u w:val="none"/>
          <w:shd w:val="clear" w:fill="FFFFFF"/>
        </w:rPr>
        <w:t>）协商一致，就甲方向乙方申领使用贵阳银行信用卡有关事宜签订如下合约：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第一条</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Style w:val="7"/>
          <w:rFonts w:hint="eastAsia" w:ascii="宋体" w:hAnsi="宋体" w:eastAsia="宋体" w:cs="宋体"/>
          <w:b/>
          <w:i w:val="0"/>
          <w:caps w:val="0"/>
          <w:color w:val="333333"/>
          <w:spacing w:val="0"/>
          <w:sz w:val="32"/>
          <w:szCs w:val="32"/>
          <w:highlight w:val="none"/>
          <w:u w:val="none"/>
          <w:shd w:val="clear" w:fill="FFFFFF"/>
        </w:rPr>
        <w:t>申领</w:t>
      </w:r>
      <w:r>
        <w:rPr>
          <w:rStyle w:val="7"/>
          <w:rFonts w:hint="default" w:ascii="Times New Roman" w:hAnsi="Times New Roman" w:eastAsia="黑体" w:cs="Times New Roman"/>
          <w:b/>
          <w:i w:val="0"/>
          <w:caps w:val="0"/>
          <w:color w:val="333333"/>
          <w:spacing w:val="0"/>
          <w:sz w:val="32"/>
          <w:szCs w:val="32"/>
          <w:highlight w:val="none"/>
          <w:u w:val="none"/>
          <w:shd w:val="clear" w:fill="FFFFFF"/>
        </w:rPr>
        <w:t>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lang w:val="en-US" w:eastAsia="zh-CN"/>
        </w:rPr>
      </w:pP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Style w:val="7"/>
          <w:rFonts w:hint="eastAsia" w:ascii="宋体" w:hAnsi="宋体" w:eastAsia="宋体" w:cs="宋体"/>
          <w:b/>
          <w:i w:val="0"/>
          <w:caps w:val="0"/>
          <w:color w:val="333333"/>
          <w:spacing w:val="0"/>
          <w:sz w:val="32"/>
          <w:szCs w:val="32"/>
          <w:highlight w:val="none"/>
          <w:u w:val="none"/>
          <w:shd w:val="clear" w:fill="FFFFFF"/>
        </w:rPr>
        <w:t>甲方保证向乙方提供的所有申请信息和证明资料（以下简称申请资料）正确、真实、完整、有效。</w:t>
      </w:r>
      <w:r>
        <w:rPr>
          <w:rStyle w:val="7"/>
          <w:rFonts w:hint="eastAsia" w:ascii="宋体" w:hAnsi="宋体" w:eastAsia="宋体" w:cs="宋体"/>
          <w:i w:val="0"/>
          <w:caps w:val="0"/>
          <w:color w:val="333333"/>
          <w:spacing w:val="0"/>
          <w:kern w:val="0"/>
          <w:sz w:val="32"/>
          <w:szCs w:val="32"/>
          <w:highlight w:val="none"/>
          <w:u w:val="none"/>
          <w:shd w:val="clear" w:fill="FFFFFF"/>
          <w:lang w:val="en-US" w:eastAsia="zh-CN" w:bidi="ar"/>
        </w:rPr>
        <w:t>甲方知晓并同意，</w:t>
      </w:r>
      <w:r>
        <w:rPr>
          <w:rStyle w:val="7"/>
          <w:rFonts w:hint="eastAsia" w:ascii="宋体" w:hAnsi="宋体" w:eastAsia="宋体" w:cs="宋体"/>
          <w:b w:val="0"/>
          <w:i w:val="0"/>
          <w:caps w:val="0"/>
          <w:color w:val="333333"/>
          <w:spacing w:val="0"/>
          <w:kern w:val="0"/>
          <w:sz w:val="32"/>
          <w:szCs w:val="32"/>
          <w:highlight w:val="none"/>
          <w:u w:val="none"/>
          <w:shd w:val="clear" w:fill="FFFFFF"/>
          <w:lang w:val="en-US" w:eastAsia="zh-CN" w:bidi="ar"/>
        </w:rPr>
        <w:t>无论乙方是否向甲方核发信用卡</w:t>
      </w:r>
      <w:r>
        <w:rPr>
          <w:rStyle w:val="7"/>
          <w:rFonts w:hint="eastAsia" w:ascii="宋体" w:hAnsi="宋体" w:eastAsia="宋体" w:cs="宋体"/>
          <w:color w:val="333333"/>
          <w:sz w:val="32"/>
          <w:szCs w:val="32"/>
          <w:highlight w:val="none"/>
          <w:shd w:val="clear" w:fill="FFFFFF"/>
          <w:lang w:val="en-US" w:eastAsia="zh-Hans"/>
        </w:rPr>
        <w:t>或有关业务</w:t>
      </w:r>
      <w:r>
        <w:rPr>
          <w:rStyle w:val="7"/>
          <w:rFonts w:hint="eastAsia" w:ascii="宋体" w:hAnsi="宋体" w:eastAsia="宋体" w:cs="宋体"/>
          <w:b w:val="0"/>
          <w:i w:val="0"/>
          <w:caps w:val="0"/>
          <w:color w:val="333333"/>
          <w:spacing w:val="0"/>
          <w:kern w:val="0"/>
          <w:sz w:val="32"/>
          <w:szCs w:val="32"/>
          <w:highlight w:val="none"/>
          <w:u w:val="none"/>
          <w:shd w:val="clear" w:fill="FFFFFF"/>
          <w:lang w:val="en-US" w:eastAsia="zh-CN" w:bidi="ar"/>
        </w:rPr>
        <w:t>，</w:t>
      </w:r>
      <w:r>
        <w:rPr>
          <w:rStyle w:val="7"/>
          <w:rFonts w:hint="eastAsia" w:ascii="宋体" w:hAnsi="宋体" w:eastAsia="宋体" w:cs="宋体"/>
          <w:i w:val="0"/>
          <w:caps w:val="0"/>
          <w:color w:val="333333"/>
          <w:spacing w:val="0"/>
          <w:kern w:val="0"/>
          <w:sz w:val="32"/>
          <w:szCs w:val="32"/>
          <w:highlight w:val="none"/>
          <w:u w:val="none"/>
          <w:shd w:val="clear" w:fill="FFFFFF"/>
          <w:lang w:val="en-US" w:eastAsia="zh-CN" w:bidi="ar"/>
        </w:rPr>
        <w:t>申请资料均不退还甲方。</w:t>
      </w:r>
      <w:r>
        <w:rPr>
          <w:rStyle w:val="7"/>
          <w:rFonts w:hint="eastAsia" w:ascii="宋体" w:hAnsi="宋体" w:eastAsia="宋体" w:cs="宋体"/>
          <w:b w:val="0"/>
          <w:i w:val="0"/>
          <w:caps w:val="0"/>
          <w:color w:val="333333"/>
          <w:spacing w:val="0"/>
          <w:kern w:val="0"/>
          <w:sz w:val="32"/>
          <w:szCs w:val="32"/>
          <w:highlight w:val="none"/>
          <w:u w:val="none"/>
          <w:shd w:val="clear" w:fill="FFFFFF"/>
          <w:lang w:val="en-US" w:eastAsia="zh-CN" w:bidi="ar"/>
        </w:rPr>
        <w:t>乙方将依法处理前述申请资料并承担保密义务。</w:t>
      </w:r>
      <w:r>
        <w:rPr>
          <w:rStyle w:val="7"/>
          <w:rFonts w:hint="eastAsia" w:ascii="宋体" w:hAnsi="宋体" w:eastAsia="宋体" w:cs="宋体"/>
          <w:b/>
          <w:i w:val="0"/>
          <w:caps w:val="0"/>
          <w:color w:val="333333"/>
          <w:spacing w:val="0"/>
          <w:sz w:val="32"/>
          <w:szCs w:val="32"/>
          <w:highlight w:val="none"/>
          <w:u w:val="none"/>
          <w:shd w:val="clear" w:fill="FFFFFF"/>
        </w:rPr>
        <w:t>若甲方已持有</w:t>
      </w:r>
      <w:r>
        <w:rPr>
          <w:rStyle w:val="7"/>
          <w:rFonts w:hint="eastAsia" w:ascii="宋体" w:hAnsi="宋体" w:eastAsia="宋体" w:cs="宋体"/>
          <w:b/>
          <w:i w:val="0"/>
          <w:caps w:val="0"/>
          <w:color w:val="333333"/>
          <w:spacing w:val="0"/>
          <w:sz w:val="32"/>
          <w:szCs w:val="32"/>
          <w:highlight w:val="none"/>
          <w:u w:val="none"/>
          <w:shd w:val="clear" w:fill="FFFFFF"/>
          <w:lang w:val="en-US" w:eastAsia="zh-Hans"/>
        </w:rPr>
        <w:t>贵阳银行</w:t>
      </w:r>
      <w:r>
        <w:rPr>
          <w:rStyle w:val="7"/>
          <w:rFonts w:hint="eastAsia" w:ascii="宋体" w:hAnsi="宋体" w:eastAsia="宋体" w:cs="宋体"/>
          <w:b/>
          <w:i w:val="0"/>
          <w:caps w:val="0"/>
          <w:color w:val="333333"/>
          <w:spacing w:val="0"/>
          <w:sz w:val="32"/>
          <w:szCs w:val="32"/>
          <w:highlight w:val="none"/>
          <w:u w:val="none"/>
          <w:shd w:val="clear" w:fill="FFFFFF"/>
        </w:rPr>
        <w:t>信用卡并以</w:t>
      </w:r>
      <w:r>
        <w:rPr>
          <w:rStyle w:val="7"/>
          <w:rFonts w:hint="eastAsia" w:ascii="宋体" w:hAnsi="宋体" w:eastAsia="宋体" w:cs="宋体"/>
          <w:b/>
          <w:i w:val="0"/>
          <w:caps w:val="0"/>
          <w:color w:val="333333"/>
          <w:spacing w:val="0"/>
          <w:sz w:val="32"/>
          <w:szCs w:val="32"/>
          <w:highlight w:val="none"/>
          <w:u w:val="none"/>
          <w:shd w:val="clear" w:fill="FFFFFF"/>
          <w:lang w:val="en-US" w:eastAsia="zh-CN"/>
        </w:rPr>
        <w:t>存量卡</w:t>
      </w:r>
      <w:r>
        <w:rPr>
          <w:rStyle w:val="7"/>
          <w:rFonts w:hint="eastAsia" w:ascii="宋体" w:hAnsi="宋体" w:eastAsia="宋体" w:cs="宋体"/>
          <w:b/>
          <w:i w:val="0"/>
          <w:caps w:val="0"/>
          <w:color w:val="333333"/>
          <w:spacing w:val="0"/>
          <w:sz w:val="32"/>
          <w:szCs w:val="32"/>
          <w:highlight w:val="none"/>
          <w:u w:val="none"/>
          <w:shd w:val="clear" w:fill="FFFFFF"/>
        </w:rPr>
        <w:t>客户身份提出本次申请，则甲方知晓并同意其</w:t>
      </w:r>
      <w:r>
        <w:rPr>
          <w:rStyle w:val="7"/>
          <w:rFonts w:hint="eastAsia" w:ascii="宋体" w:hAnsi="宋体" w:eastAsia="宋体" w:cs="宋体"/>
          <w:b/>
          <w:i w:val="0"/>
          <w:caps w:val="0"/>
          <w:color w:val="333333"/>
          <w:spacing w:val="0"/>
          <w:sz w:val="32"/>
          <w:szCs w:val="32"/>
          <w:highlight w:val="none"/>
          <w:u w:val="none"/>
          <w:shd w:val="clear" w:fill="FFFFFF"/>
          <w:lang w:eastAsia="zh-CN"/>
        </w:rPr>
        <w:t>存量</w:t>
      </w:r>
      <w:r>
        <w:rPr>
          <w:rStyle w:val="7"/>
          <w:rFonts w:hint="eastAsia" w:ascii="宋体" w:hAnsi="宋体" w:eastAsia="宋体" w:cs="宋体"/>
          <w:b/>
          <w:i w:val="0"/>
          <w:caps w:val="0"/>
          <w:color w:val="333333"/>
          <w:spacing w:val="0"/>
          <w:sz w:val="32"/>
          <w:szCs w:val="32"/>
          <w:highlight w:val="none"/>
          <w:u w:val="none"/>
          <w:shd w:val="clear" w:fill="FFFFFF"/>
        </w:rPr>
        <w:t>卡信息可直接适用于本次申请的信用卡，本次申请时</w:t>
      </w:r>
      <w:r>
        <w:rPr>
          <w:rStyle w:val="7"/>
          <w:rFonts w:hint="eastAsia" w:ascii="宋体" w:hAnsi="宋体" w:eastAsia="宋体" w:cs="宋体"/>
          <w:b/>
          <w:i w:val="0"/>
          <w:caps w:val="0"/>
          <w:color w:val="333333"/>
          <w:spacing w:val="0"/>
          <w:sz w:val="32"/>
          <w:szCs w:val="32"/>
          <w:highlight w:val="none"/>
          <w:u w:val="none"/>
          <w:shd w:val="clear" w:fill="FFFFFF"/>
          <w:lang w:val="en-US" w:eastAsia="zh-CN"/>
        </w:rPr>
        <w:t>甲方</w:t>
      </w:r>
      <w:r>
        <w:rPr>
          <w:rStyle w:val="7"/>
          <w:rFonts w:hint="eastAsia" w:ascii="宋体" w:hAnsi="宋体" w:eastAsia="宋体" w:cs="宋体"/>
          <w:b/>
          <w:i w:val="0"/>
          <w:caps w:val="0"/>
          <w:color w:val="333333"/>
          <w:spacing w:val="0"/>
          <w:sz w:val="32"/>
          <w:szCs w:val="32"/>
          <w:highlight w:val="none"/>
          <w:u w:val="none"/>
          <w:shd w:val="clear" w:fill="FFFFFF"/>
        </w:rPr>
        <w:t>更新已提供信息的，以更新内容为准。若甲方信息发生变更，应及时</w:t>
      </w:r>
      <w:r>
        <w:rPr>
          <w:rStyle w:val="7"/>
          <w:rFonts w:hint="eastAsia" w:ascii="宋体" w:hAnsi="宋体" w:eastAsia="宋体" w:cs="宋体"/>
          <w:b/>
          <w:i w:val="0"/>
          <w:caps w:val="0"/>
          <w:color w:val="333333"/>
          <w:spacing w:val="0"/>
          <w:sz w:val="32"/>
          <w:szCs w:val="32"/>
          <w:highlight w:val="none"/>
          <w:u w:val="none"/>
          <w:shd w:val="clear" w:fill="FFFFFF"/>
          <w:lang w:val="en-US" w:eastAsia="zh-CN"/>
        </w:rPr>
        <w:t>以乙方规定的方式办理资料变更，否则，因此导致的损失由甲方自行承担。</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7"/>
          <w:rFonts w:hint="default" w:ascii="宋体" w:hAnsi="宋体" w:eastAsia="宋体" w:cs="宋体"/>
          <w:b w:val="0"/>
          <w:bCs/>
          <w:i w:val="0"/>
          <w:caps w:val="0"/>
          <w:color w:val="333333"/>
          <w:spacing w:val="0"/>
          <w:sz w:val="32"/>
          <w:szCs w:val="32"/>
          <w:highlight w:val="none"/>
          <w:u w:val="none"/>
          <w:shd w:val="clear" w:fill="FFFFFF"/>
          <w:lang w:val="en-US" w:eastAsia="zh-CN"/>
        </w:rPr>
      </w:pPr>
      <w:r>
        <w:rPr>
          <w:rStyle w:val="7"/>
          <w:rFonts w:hint="default" w:ascii="宋体" w:hAnsi="宋体" w:eastAsia="宋体" w:cs="宋体"/>
          <w:b w:val="0"/>
          <w:bCs/>
          <w:i w:val="0"/>
          <w:caps w:val="0"/>
          <w:color w:val="333333"/>
          <w:spacing w:val="0"/>
          <w:sz w:val="32"/>
          <w:szCs w:val="32"/>
          <w:highlight w:val="none"/>
          <w:u w:val="none"/>
          <w:shd w:val="clear" w:fill="FFFFFF"/>
          <w:lang w:val="en-US" w:eastAsia="zh-CN"/>
        </w:rPr>
        <w:t>甲方主卡申领人可申请为特定的并且符合乙方发卡条件，具有完全民事行为能力的自然人或年满16周岁的限制民事行为能力的自然人办理附属卡，甲方保证其申领附属卡已获得附属卡持卡人的授权，有义务督促其附属卡持卡人遵守《贵阳银行信用卡章程》及本合约相关规定，并应承担因附属卡持卡人违反相关规定造成的一切损失。甲方主卡申领人可随时申请调整、停止或取消附属卡的使用（电子现金交易除外），并须承担其附属卡项下发生的全部债务。具有或被视为具有完全民事行为能力的附属卡持卡人对附属卡项下债务承担连带清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三</w:t>
      </w:r>
      <w:r>
        <w:rPr>
          <w:rFonts w:hint="default" w:ascii="黑体" w:hAnsi="宋体" w:eastAsia="黑体" w:cs="黑体"/>
          <w:b w:val="0"/>
          <w:i w:val="0"/>
          <w:caps w:val="0"/>
          <w:color w:val="333333"/>
          <w:spacing w:val="0"/>
          <w:sz w:val="32"/>
          <w:szCs w:val="32"/>
          <w:highlight w:val="none"/>
          <w:u w:val="none"/>
          <w:shd w:val="clear" w:fill="FFFFFF"/>
        </w:rPr>
        <w:t>）</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Style w:val="7"/>
          <w:rFonts w:hint="eastAsia" w:ascii="宋体" w:hAnsi="宋体" w:eastAsia="宋体" w:cs="宋体"/>
          <w:b/>
          <w:i w:val="0"/>
          <w:caps w:val="0"/>
          <w:color w:val="333333"/>
          <w:spacing w:val="0"/>
          <w:sz w:val="32"/>
          <w:szCs w:val="32"/>
          <w:highlight w:val="none"/>
          <w:u w:val="none"/>
          <w:shd w:val="clear" w:fill="FFFFFF"/>
        </w:rPr>
        <w:t>乙方公务卡是指向财政预算单位</w:t>
      </w:r>
      <w:r>
        <w:rPr>
          <w:rStyle w:val="7"/>
          <w:rFonts w:hint="eastAsia" w:ascii="宋体" w:hAnsi="宋体" w:eastAsia="宋体" w:cs="宋体"/>
          <w:b/>
          <w:i w:val="0"/>
          <w:caps w:val="0"/>
          <w:color w:val="333333"/>
          <w:spacing w:val="0"/>
          <w:sz w:val="32"/>
          <w:szCs w:val="32"/>
          <w:highlight w:val="none"/>
          <w:u w:val="none"/>
          <w:shd w:val="clear" w:fill="FFFFFF"/>
          <w:lang w:val="en-US" w:eastAsia="zh-CN"/>
        </w:rPr>
        <w:t>或乙方认定的优质单位</w:t>
      </w:r>
      <w:r>
        <w:rPr>
          <w:rStyle w:val="7"/>
          <w:rFonts w:hint="eastAsia" w:ascii="宋体" w:hAnsi="宋体" w:eastAsia="宋体" w:cs="宋体"/>
          <w:b/>
          <w:i w:val="0"/>
          <w:caps w:val="0"/>
          <w:color w:val="333333"/>
          <w:spacing w:val="0"/>
          <w:sz w:val="32"/>
          <w:szCs w:val="32"/>
          <w:highlight w:val="none"/>
          <w:u w:val="none"/>
          <w:shd w:val="clear" w:fill="FFFFFF"/>
        </w:rPr>
        <w:t>工作人员发放的，具有日常公务支出、财务报销和个人信用消费等功能的信用卡，如甲方为实行财政预算管理</w:t>
      </w:r>
      <w:r>
        <w:rPr>
          <w:rStyle w:val="7"/>
          <w:rFonts w:hint="eastAsia" w:ascii="宋体" w:hAnsi="宋体" w:eastAsia="宋体" w:cs="宋体"/>
          <w:b/>
          <w:i w:val="0"/>
          <w:caps w:val="0"/>
          <w:color w:val="333333"/>
          <w:spacing w:val="0"/>
          <w:sz w:val="32"/>
          <w:szCs w:val="32"/>
          <w:highlight w:val="none"/>
          <w:u w:val="none"/>
          <w:shd w:val="clear" w:fill="FFFFFF"/>
          <w:lang w:val="en-US" w:eastAsia="zh-CN"/>
        </w:rPr>
        <w:t>或乙方认定的优质</w:t>
      </w:r>
      <w:r>
        <w:rPr>
          <w:rStyle w:val="7"/>
          <w:rFonts w:hint="eastAsia" w:ascii="宋体" w:hAnsi="宋体" w:eastAsia="宋体" w:cs="宋体"/>
          <w:b/>
          <w:i w:val="0"/>
          <w:caps w:val="0"/>
          <w:color w:val="333333"/>
          <w:spacing w:val="0"/>
          <w:sz w:val="32"/>
          <w:szCs w:val="32"/>
          <w:highlight w:val="none"/>
          <w:u w:val="none"/>
          <w:shd w:val="clear" w:fill="FFFFFF"/>
        </w:rPr>
        <w:t>单位工作人员可凭相关资料向乙方申请办理。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黑体" w:cs="Times New Roman"/>
          <w:b w:val="0"/>
          <w:i w:val="0"/>
          <w:caps w:val="0"/>
          <w:color w:val="333333"/>
          <w:spacing w:val="0"/>
          <w:sz w:val="32"/>
          <w:szCs w:val="32"/>
          <w:highlight w:val="none"/>
          <w:u w:val="none"/>
          <w:shd w:val="clear" w:fill="FFFFFF"/>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四</w:t>
      </w: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信息授权条款</w:t>
      </w:r>
      <w:r>
        <w:rPr>
          <w:rFonts w:hint="default" w:ascii="Times New Roman" w:hAnsi="Times New Roman" w:eastAsia="黑体" w:cs="Times New Roman"/>
          <w:b w:val="0"/>
          <w:i w:val="0"/>
          <w:caps w:val="0"/>
          <w:color w:val="333333"/>
          <w:spacing w:val="0"/>
          <w:sz w:val="32"/>
          <w:szCs w:val="32"/>
          <w:highlight w:val="none"/>
          <w:u w:val="none"/>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333333"/>
          <w:spacing w:val="0"/>
          <w:sz w:val="32"/>
          <w:szCs w:val="32"/>
          <w:highlight w:val="none"/>
          <w:u w:val="none"/>
          <w:shd w:val="clear" w:fill="FFFFFF"/>
          <w:lang w:val="en-US" w:eastAsia="zh-CN"/>
        </w:rPr>
        <w:t>1.</w:t>
      </w:r>
      <w:r>
        <w:rPr>
          <w:rStyle w:val="7"/>
          <w:rFonts w:hint="eastAsia" w:ascii="宋体" w:hAnsi="宋体" w:eastAsia="宋体" w:cs="宋体"/>
          <w:b/>
          <w:i w:val="0"/>
          <w:caps w:val="0"/>
          <w:color w:val="333333"/>
          <w:spacing w:val="0"/>
          <w:sz w:val="32"/>
          <w:szCs w:val="32"/>
          <w:highlight w:val="none"/>
          <w:u w:val="none"/>
          <w:shd w:val="clear" w:fill="FFFFFF"/>
        </w:rPr>
        <w:t>甲方同意授权乙方从甲方或合法保存甲方信息的第三方，基于以下授权条款列明的使用范围查询、收集、存储、使用、加工、传输、处理</w:t>
      </w:r>
      <w:r>
        <w:rPr>
          <w:rStyle w:val="7"/>
          <w:rFonts w:hint="eastAsia" w:ascii="宋体" w:hAnsi="宋体" w:eastAsia="宋体" w:cs="宋体"/>
          <w:b/>
          <w:i w:val="0"/>
          <w:caps w:val="0"/>
          <w:color w:val="333333"/>
          <w:spacing w:val="0"/>
          <w:sz w:val="32"/>
          <w:szCs w:val="32"/>
          <w:highlight w:val="none"/>
          <w:u w:val="none"/>
          <w:shd w:val="clear" w:fill="FFFFFF"/>
          <w:lang w:eastAsia="zh-CN"/>
        </w:rPr>
        <w:t>和</w:t>
      </w:r>
      <w:r>
        <w:rPr>
          <w:rStyle w:val="7"/>
          <w:rFonts w:hint="eastAsia" w:ascii="宋体" w:hAnsi="宋体" w:eastAsia="宋体" w:cs="宋体"/>
          <w:b/>
          <w:i w:val="0"/>
          <w:caps w:val="0"/>
          <w:color w:val="333333"/>
          <w:spacing w:val="0"/>
          <w:sz w:val="32"/>
          <w:szCs w:val="32"/>
          <w:highlight w:val="none"/>
          <w:u w:val="none"/>
          <w:shd w:val="clear" w:fill="FFFFFF"/>
        </w:rPr>
        <w:t>对外提供甲方的各类信息，同时为避免每次收集均需要反复确认而导致的过程繁杂，甲方同意其授权信息可在乙方</w:t>
      </w:r>
      <w:r>
        <w:rPr>
          <w:rStyle w:val="7"/>
          <w:rFonts w:hint="eastAsia" w:ascii="宋体" w:hAnsi="宋体" w:eastAsia="宋体" w:cs="宋体"/>
          <w:b/>
          <w:i w:val="0"/>
          <w:caps w:val="0"/>
          <w:color w:val="333333"/>
          <w:spacing w:val="0"/>
          <w:sz w:val="32"/>
          <w:szCs w:val="32"/>
          <w:highlight w:val="none"/>
          <w:u w:val="none"/>
          <w:shd w:val="clear" w:fill="FFFFFF"/>
          <w:lang w:eastAsia="zh-CN"/>
        </w:rPr>
        <w:t>、</w:t>
      </w:r>
      <w:r>
        <w:rPr>
          <w:rStyle w:val="7"/>
          <w:rFonts w:hint="eastAsia" w:ascii="宋体" w:hAnsi="宋体" w:eastAsia="宋体" w:cs="宋体"/>
          <w:b/>
          <w:i w:val="0"/>
          <w:caps w:val="0"/>
          <w:color w:val="333333"/>
          <w:spacing w:val="0"/>
          <w:sz w:val="32"/>
          <w:szCs w:val="32"/>
          <w:highlight w:val="none"/>
          <w:u w:val="none"/>
          <w:shd w:val="clear" w:fill="FFFFFF"/>
          <w:lang w:val="en-US" w:eastAsia="zh-CN"/>
        </w:rPr>
        <w:t>乙方</w:t>
      </w:r>
      <w:r>
        <w:rPr>
          <w:rStyle w:val="7"/>
          <w:rFonts w:hint="eastAsia" w:ascii="宋体" w:hAnsi="宋体" w:eastAsia="宋体" w:cs="宋体"/>
          <w:b/>
          <w:i w:val="0"/>
          <w:caps w:val="0"/>
          <w:color w:val="333333"/>
          <w:spacing w:val="0"/>
          <w:sz w:val="32"/>
          <w:szCs w:val="32"/>
          <w:highlight w:val="none"/>
          <w:u w:val="none"/>
          <w:shd w:val="clear" w:fill="FFFFFF"/>
          <w:lang w:eastAsia="zh-CN"/>
        </w:rPr>
        <w:t>分支机构、子公司、附属公司</w:t>
      </w:r>
      <w:r>
        <w:rPr>
          <w:rStyle w:val="7"/>
          <w:rFonts w:hint="eastAsia" w:ascii="宋体" w:hAnsi="宋体" w:eastAsia="宋体" w:cs="宋体"/>
          <w:b/>
          <w:i w:val="0"/>
          <w:caps w:val="0"/>
          <w:color w:val="333333"/>
          <w:spacing w:val="0"/>
          <w:sz w:val="32"/>
          <w:szCs w:val="32"/>
          <w:highlight w:val="none"/>
          <w:u w:val="none"/>
          <w:shd w:val="clear" w:fill="FFFFFF"/>
        </w:rPr>
        <w:t>及必要的第三方之间共享而不需要甲方再次授权。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333333"/>
          <w:spacing w:val="0"/>
          <w:sz w:val="32"/>
          <w:szCs w:val="32"/>
          <w:highlight w:val="none"/>
          <w:u w:val="none"/>
          <w:shd w:val="clear" w:fill="FFFFFF"/>
          <w:lang w:val="en-US" w:eastAsia="zh-CN"/>
        </w:rPr>
        <w:t>1.1</w:t>
      </w:r>
      <w:r>
        <w:rPr>
          <w:rStyle w:val="7"/>
          <w:rFonts w:hint="eastAsia" w:ascii="宋体" w:hAnsi="宋体" w:eastAsia="宋体" w:cs="宋体"/>
          <w:b/>
          <w:i w:val="0"/>
          <w:caps w:val="0"/>
          <w:color w:val="333333"/>
          <w:spacing w:val="0"/>
          <w:sz w:val="32"/>
          <w:szCs w:val="32"/>
          <w:highlight w:val="none"/>
          <w:u w:val="none"/>
          <w:shd w:val="clear" w:fill="FFFFFF"/>
        </w:rPr>
        <w:t>第三方包括但不限于：中国人民银行金融信用信息基础数据库及其他依法成立的征信机构、住房公积金管理机构、税务机关、社保机构、金融机构、类金融机构、互联网科技公司、电信运营商、政府机构及政府数据相关平台、事业单位、监管机构、司法机关、仲裁机构、银行卡组织、乙方的分支机构、乙方的服务合作方（如积分、增值服务合作机构、技术服务机构、联名合作机构、催收机构、律师事务所、会计师事务所等）、其他盈利性、非盈利性的公共、民间的机构、平台及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333333"/>
          <w:spacing w:val="0"/>
          <w:sz w:val="32"/>
          <w:szCs w:val="32"/>
          <w:highlight w:val="none"/>
          <w:u w:val="none"/>
          <w:shd w:val="clear" w:fill="FFFFFF"/>
          <w:lang w:val="en-US" w:eastAsia="zh-CN"/>
        </w:rPr>
        <w:t>1.2</w:t>
      </w:r>
      <w:r>
        <w:rPr>
          <w:rStyle w:val="7"/>
          <w:rFonts w:hint="eastAsia" w:ascii="宋体" w:hAnsi="宋体" w:eastAsia="宋体" w:cs="宋体"/>
          <w:b/>
          <w:i w:val="0"/>
          <w:caps w:val="0"/>
          <w:color w:val="333333"/>
          <w:spacing w:val="0"/>
          <w:sz w:val="32"/>
          <w:szCs w:val="32"/>
          <w:highlight w:val="none"/>
          <w:u w:val="none"/>
          <w:shd w:val="clear" w:fill="FFFFFF"/>
        </w:rPr>
        <w:t>收集信息种类：甲方的个人基础信息（包括但不限于本人身份证件信息、性别、民族、国籍、户籍、联系地址、电话号码、电子邮件地址、银行卡号、家庭关系、婚姻状况、就业信息、联系人、联系人电话号码等）、学历信息（学历、学位、学籍、各类资格证书等信息等）、</w:t>
      </w:r>
      <w:r>
        <w:rPr>
          <w:rStyle w:val="7"/>
          <w:rFonts w:hint="eastAsia" w:ascii="宋体" w:hAnsi="宋体" w:eastAsia="宋体" w:cs="宋体"/>
          <w:b/>
          <w:i w:val="0"/>
          <w:caps w:val="0"/>
          <w:color w:val="333333"/>
          <w:spacing w:val="0"/>
          <w:sz w:val="32"/>
          <w:szCs w:val="32"/>
          <w:highlight w:val="none"/>
          <w:u w:val="none"/>
          <w:shd w:val="clear" w:fill="FFFFFF"/>
          <w:lang w:val="en-US" w:eastAsia="zh-CN"/>
        </w:rPr>
        <w:t>职业信息、</w:t>
      </w:r>
      <w:r>
        <w:rPr>
          <w:rStyle w:val="7"/>
          <w:rFonts w:hint="eastAsia" w:ascii="宋体" w:hAnsi="宋体" w:eastAsia="宋体" w:cs="宋体"/>
          <w:b/>
          <w:i w:val="0"/>
          <w:caps w:val="0"/>
          <w:color w:val="333333"/>
          <w:spacing w:val="0"/>
          <w:sz w:val="32"/>
          <w:szCs w:val="32"/>
          <w:highlight w:val="none"/>
          <w:u w:val="none"/>
          <w:shd w:val="clear" w:fill="FFFFFF"/>
        </w:rPr>
        <w:t>设备信息、位置信息、公安涉案信息、涉及诉讼或仲裁信息、资产被查封、扣押或被强制执行情况、法院诉讼判决、仲裁裁决、行政处罚情况等；工商登记信息、海关进出口信息、金融服务信息（包括但不限于个人征信信息、资产信息、信贷信息、交易信息、烟草供销信息、通信运营商核验信息、纳税信息、社保和公积金缴交信息、企业年金、代发工资、负债类信息及第三方评分等）、关联人（包括但不限于近亲属、紧急联系人和其他关联第三人）信息及其他合法存有甲方信息的第三方所存的能够评估和反映甲方信用和风险状况的信息等。甲方须对其提供的关联人进行必要的告知（如信息范围、用途等），并获得其同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333333"/>
          <w:spacing w:val="0"/>
          <w:sz w:val="32"/>
          <w:szCs w:val="32"/>
          <w:highlight w:val="none"/>
          <w:u w:val="none"/>
          <w:shd w:val="clear" w:fill="FFFFFF"/>
          <w:lang w:val="en-US" w:eastAsia="zh-CN"/>
        </w:rPr>
        <w:t xml:space="preserve">1.3 </w:t>
      </w:r>
      <w:r>
        <w:rPr>
          <w:rStyle w:val="7"/>
          <w:rFonts w:hint="eastAsia" w:ascii="宋体" w:hAnsi="宋体" w:eastAsia="宋体" w:cs="宋体"/>
          <w:b/>
          <w:i w:val="0"/>
          <w:caps w:val="0"/>
          <w:color w:val="333333"/>
          <w:spacing w:val="0"/>
          <w:sz w:val="32"/>
          <w:szCs w:val="32"/>
          <w:highlight w:val="none"/>
          <w:u w:val="none"/>
          <w:shd w:val="clear" w:fill="FFFFFF"/>
        </w:rPr>
        <w:t>信息收集使用目的：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2"/>
          <w:szCs w:val="32"/>
          <w:highlight w:val="none"/>
          <w:u w:val="none"/>
        </w:rPr>
      </w:pPr>
      <w:r>
        <w:rPr>
          <w:rFonts w:hint="eastAsia" w:ascii="Times New Roman" w:hAnsi="Times New Roman" w:eastAsia="黑体" w:cs="Times New Roman"/>
          <w:b w:val="0"/>
          <w:i w:val="0"/>
          <w:caps w:val="0"/>
          <w:color w:val="333333"/>
          <w:spacing w:val="0"/>
          <w:sz w:val="32"/>
          <w:szCs w:val="32"/>
          <w:highlight w:val="none"/>
          <w:u w:val="none"/>
          <w:shd w:val="clear" w:fill="FFFFFF"/>
          <w:lang w:val="en-US" w:eastAsia="zh-CN"/>
        </w:rPr>
        <w:t xml:space="preserve">1.3.1 </w:t>
      </w:r>
      <w:r>
        <w:rPr>
          <w:rStyle w:val="7"/>
          <w:rFonts w:hint="eastAsia" w:ascii="宋体" w:hAnsi="宋体" w:eastAsia="宋体" w:cs="宋体"/>
          <w:b/>
          <w:i w:val="0"/>
          <w:caps w:val="0"/>
          <w:color w:val="333333"/>
          <w:spacing w:val="0"/>
          <w:sz w:val="32"/>
          <w:szCs w:val="32"/>
          <w:highlight w:val="none"/>
          <w:u w:val="none"/>
          <w:shd w:val="clear" w:fill="FFFFFF"/>
        </w:rPr>
        <w:t>乙方基于</w:t>
      </w:r>
      <w:r>
        <w:rPr>
          <w:rStyle w:val="7"/>
          <w:rFonts w:hint="eastAsia" w:ascii="宋体" w:hAnsi="宋体" w:eastAsia="宋体" w:cs="宋体"/>
          <w:b/>
          <w:i w:val="0"/>
          <w:caps w:val="0"/>
          <w:color w:val="333333"/>
          <w:spacing w:val="0"/>
          <w:sz w:val="32"/>
          <w:szCs w:val="32"/>
          <w:highlight w:val="none"/>
          <w:u w:val="none"/>
          <w:shd w:val="clear" w:fill="FFFFFF"/>
          <w:lang w:val="en-US" w:eastAsia="zh-CN"/>
        </w:rPr>
        <w:t>信用卡及</w:t>
      </w:r>
      <w:r>
        <w:rPr>
          <w:rStyle w:val="7"/>
          <w:rFonts w:hint="eastAsia" w:ascii="宋体" w:hAnsi="宋体" w:eastAsia="宋体" w:cs="宋体"/>
          <w:b/>
          <w:i w:val="0"/>
          <w:caps w:val="0"/>
          <w:color w:val="333333"/>
          <w:spacing w:val="0"/>
          <w:sz w:val="32"/>
          <w:szCs w:val="32"/>
          <w:highlight w:val="none"/>
          <w:u w:val="none"/>
          <w:shd w:val="clear" w:fill="FFFFFF"/>
        </w:rPr>
        <w:t>信用卡相关业务（如专项分期</w:t>
      </w:r>
      <w:r>
        <w:rPr>
          <w:rStyle w:val="7"/>
          <w:rFonts w:hint="eastAsia" w:ascii="宋体" w:hAnsi="宋体" w:eastAsia="宋体" w:cs="宋体"/>
          <w:b/>
          <w:i w:val="0"/>
          <w:caps w:val="0"/>
          <w:color w:val="333333"/>
          <w:spacing w:val="0"/>
          <w:sz w:val="32"/>
          <w:szCs w:val="32"/>
          <w:highlight w:val="none"/>
          <w:u w:val="none"/>
          <w:shd w:val="clear" w:fill="FFFFFF"/>
          <w:lang w:eastAsia="zh-CN"/>
        </w:rPr>
        <w:t>、</w:t>
      </w:r>
      <w:r>
        <w:rPr>
          <w:rStyle w:val="7"/>
          <w:rFonts w:hint="eastAsia" w:ascii="宋体" w:hAnsi="宋体" w:eastAsia="宋体" w:cs="宋体"/>
          <w:b/>
          <w:i w:val="0"/>
          <w:caps w:val="0"/>
          <w:color w:val="333333"/>
          <w:spacing w:val="0"/>
          <w:sz w:val="32"/>
          <w:szCs w:val="32"/>
          <w:highlight w:val="none"/>
          <w:u w:val="none"/>
          <w:shd w:val="clear" w:fill="FFFFFF"/>
          <w:lang w:val="en-US" w:eastAsia="zh-CN"/>
        </w:rPr>
        <w:t>现金分期</w:t>
      </w:r>
      <w:r>
        <w:rPr>
          <w:rStyle w:val="7"/>
          <w:rFonts w:hint="eastAsia" w:ascii="宋体" w:hAnsi="宋体" w:eastAsia="宋体" w:cs="宋体"/>
          <w:b/>
          <w:i w:val="0"/>
          <w:caps w:val="0"/>
          <w:color w:val="333333"/>
          <w:spacing w:val="0"/>
          <w:sz w:val="32"/>
          <w:szCs w:val="32"/>
          <w:highlight w:val="none"/>
          <w:u w:val="none"/>
          <w:shd w:val="clear" w:fill="FFFFFF"/>
        </w:rPr>
        <w:t>等）的资格审核、业务试算、授信审批、风险管理、额度管理、身份鉴别、资料管理、资产保全、资产管理、卡片制作、寄递服务</w:t>
      </w:r>
      <w:r>
        <w:rPr>
          <w:rStyle w:val="7"/>
          <w:rFonts w:hint="eastAsia" w:ascii="宋体" w:hAnsi="宋体" w:eastAsia="宋体" w:cs="宋体"/>
          <w:b/>
          <w:i w:val="0"/>
          <w:caps w:val="0"/>
          <w:color w:val="333333"/>
          <w:spacing w:val="0"/>
          <w:sz w:val="32"/>
          <w:szCs w:val="32"/>
          <w:highlight w:val="none"/>
          <w:u w:val="none"/>
          <w:shd w:val="clear" w:fill="FFFFFF"/>
          <w:lang w:eastAsia="zh-CN"/>
        </w:rPr>
        <w:t>、</w:t>
      </w:r>
      <w:r>
        <w:rPr>
          <w:rStyle w:val="7"/>
          <w:rFonts w:hint="eastAsia" w:ascii="宋体" w:hAnsi="宋体" w:eastAsia="宋体" w:cs="宋体"/>
          <w:b/>
          <w:i w:val="0"/>
          <w:caps w:val="0"/>
          <w:color w:val="333333"/>
          <w:spacing w:val="0"/>
          <w:sz w:val="32"/>
          <w:szCs w:val="32"/>
          <w:highlight w:val="none"/>
          <w:u w:val="none"/>
          <w:shd w:val="clear" w:fill="FFFFFF"/>
          <w:lang w:val="en-US" w:eastAsia="zh-CN"/>
        </w:rPr>
        <w:t>债务催收</w:t>
      </w:r>
      <w:r>
        <w:rPr>
          <w:rStyle w:val="7"/>
          <w:rFonts w:hint="eastAsia" w:ascii="宋体" w:hAnsi="宋体" w:eastAsia="宋体" w:cs="宋体"/>
          <w:b/>
          <w:i w:val="0"/>
          <w:caps w:val="0"/>
          <w:color w:val="333333"/>
          <w:spacing w:val="0"/>
          <w:sz w:val="32"/>
          <w:szCs w:val="32"/>
          <w:highlight w:val="none"/>
          <w:u w:val="none"/>
          <w:shd w:val="clear" w:fill="FFFFFF"/>
        </w:rPr>
        <w:t>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2"/>
          <w:szCs w:val="32"/>
          <w:highlight w:val="none"/>
          <w:u w:val="none"/>
        </w:rPr>
      </w:pPr>
      <w:r>
        <w:rPr>
          <w:rFonts w:hint="eastAsia" w:ascii="Times New Roman" w:hAnsi="Times New Roman" w:eastAsia="黑体" w:cs="Times New Roman"/>
          <w:b w:val="0"/>
          <w:i w:val="0"/>
          <w:caps w:val="0"/>
          <w:color w:val="333333"/>
          <w:spacing w:val="0"/>
          <w:sz w:val="32"/>
          <w:szCs w:val="32"/>
          <w:highlight w:val="none"/>
          <w:u w:val="none"/>
          <w:shd w:val="clear" w:fill="FFFFFF"/>
          <w:lang w:val="en-US" w:eastAsia="zh-CN"/>
        </w:rPr>
        <w:t xml:space="preserve">1.3.2 </w:t>
      </w:r>
      <w:r>
        <w:rPr>
          <w:rStyle w:val="7"/>
          <w:rFonts w:hint="eastAsia" w:ascii="宋体" w:hAnsi="宋体" w:eastAsia="宋体" w:cs="宋体"/>
          <w:b/>
          <w:i w:val="0"/>
          <w:caps w:val="0"/>
          <w:color w:val="333333"/>
          <w:spacing w:val="0"/>
          <w:sz w:val="32"/>
          <w:szCs w:val="32"/>
          <w:highlight w:val="none"/>
          <w:u w:val="none"/>
          <w:shd w:val="clear" w:fill="FFFFFF"/>
        </w:rPr>
        <w:t>为保障甲方的交易及账户安全、检验信息的准确性，对甲方的身份及其他必要信息进行识别、验证，进行业务审查。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2"/>
          <w:szCs w:val="32"/>
          <w:highlight w:val="none"/>
          <w:u w:val="none"/>
        </w:rPr>
      </w:pPr>
      <w:r>
        <w:rPr>
          <w:rFonts w:hint="eastAsia" w:ascii="Times New Roman" w:hAnsi="Times New Roman" w:eastAsia="黑体" w:cs="Times New Roman"/>
          <w:b w:val="0"/>
          <w:i w:val="0"/>
          <w:caps w:val="0"/>
          <w:color w:val="333333"/>
          <w:spacing w:val="0"/>
          <w:sz w:val="32"/>
          <w:szCs w:val="32"/>
          <w:highlight w:val="none"/>
          <w:u w:val="none"/>
          <w:shd w:val="clear" w:fill="FFFFFF"/>
          <w:lang w:val="en-US" w:eastAsia="zh-CN"/>
        </w:rPr>
        <w:t xml:space="preserve">1.3.3 </w:t>
      </w:r>
      <w:r>
        <w:rPr>
          <w:rStyle w:val="7"/>
          <w:rFonts w:hint="eastAsia" w:ascii="宋体" w:hAnsi="宋体" w:eastAsia="宋体" w:cs="宋体"/>
          <w:b/>
          <w:i w:val="0"/>
          <w:caps w:val="0"/>
          <w:color w:val="333333"/>
          <w:spacing w:val="0"/>
          <w:sz w:val="32"/>
          <w:szCs w:val="32"/>
          <w:highlight w:val="none"/>
          <w:u w:val="none"/>
          <w:shd w:val="clear" w:fill="FFFFFF"/>
        </w:rPr>
        <w:t>用于预防或阻止违法、违规的活动，如识别、打击洗钱</w:t>
      </w:r>
      <w:r>
        <w:rPr>
          <w:rStyle w:val="7"/>
          <w:rFonts w:hint="eastAsia" w:ascii="宋体" w:hAnsi="宋体" w:eastAsia="宋体" w:cs="宋体"/>
          <w:b/>
          <w:i w:val="0"/>
          <w:caps w:val="0"/>
          <w:color w:val="333333"/>
          <w:spacing w:val="0"/>
          <w:sz w:val="32"/>
          <w:szCs w:val="32"/>
          <w:highlight w:val="none"/>
          <w:u w:val="none"/>
          <w:shd w:val="clear" w:fill="FFFFFF"/>
          <w:lang w:eastAsia="zh-CN"/>
        </w:rPr>
        <w:t>、</w:t>
      </w:r>
      <w:r>
        <w:rPr>
          <w:rStyle w:val="7"/>
          <w:rFonts w:hint="eastAsia" w:ascii="宋体" w:hAnsi="宋体" w:eastAsia="宋体" w:cs="宋体"/>
          <w:b/>
          <w:i w:val="0"/>
          <w:caps w:val="0"/>
          <w:color w:val="333333"/>
          <w:spacing w:val="0"/>
          <w:sz w:val="32"/>
          <w:szCs w:val="32"/>
          <w:highlight w:val="none"/>
          <w:u w:val="none"/>
          <w:shd w:val="clear" w:fill="FFFFFF"/>
          <w:lang w:val="en-US" w:eastAsia="zh-CN"/>
        </w:rPr>
        <w:t>电信网络诈骗等</w:t>
      </w:r>
      <w:r>
        <w:rPr>
          <w:rStyle w:val="7"/>
          <w:rFonts w:hint="eastAsia" w:ascii="宋体" w:hAnsi="宋体" w:eastAsia="宋体" w:cs="宋体"/>
          <w:b/>
          <w:i w:val="0"/>
          <w:caps w:val="0"/>
          <w:color w:val="333333"/>
          <w:spacing w:val="0"/>
          <w:sz w:val="32"/>
          <w:szCs w:val="32"/>
          <w:highlight w:val="none"/>
          <w:u w:val="none"/>
          <w:shd w:val="clear" w:fill="FFFFFF"/>
        </w:rPr>
        <w:t>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2"/>
          <w:szCs w:val="32"/>
          <w:highlight w:val="none"/>
          <w:u w:val="none"/>
        </w:rPr>
      </w:pPr>
      <w:r>
        <w:rPr>
          <w:rFonts w:hint="eastAsia" w:ascii="Times New Roman" w:hAnsi="Times New Roman" w:eastAsia="黑体" w:cs="Times New Roman"/>
          <w:b w:val="0"/>
          <w:i w:val="0"/>
          <w:caps w:val="0"/>
          <w:color w:val="333333"/>
          <w:spacing w:val="0"/>
          <w:sz w:val="32"/>
          <w:szCs w:val="32"/>
          <w:highlight w:val="none"/>
          <w:u w:val="none"/>
          <w:shd w:val="clear" w:fill="FFFFFF"/>
          <w:lang w:val="en-US" w:eastAsia="zh-CN"/>
        </w:rPr>
        <w:t xml:space="preserve">1.3.4 </w:t>
      </w:r>
      <w:r>
        <w:rPr>
          <w:rStyle w:val="7"/>
          <w:rFonts w:hint="eastAsia" w:ascii="宋体" w:hAnsi="宋体" w:eastAsia="宋体" w:cs="宋体"/>
          <w:b/>
          <w:i w:val="0"/>
          <w:caps w:val="0"/>
          <w:color w:val="333333"/>
          <w:spacing w:val="0"/>
          <w:sz w:val="32"/>
          <w:szCs w:val="32"/>
          <w:highlight w:val="none"/>
          <w:u w:val="none"/>
          <w:shd w:val="clear" w:fill="FFFFFF"/>
        </w:rPr>
        <w:t>为维护甲方（如预防或阻止非法或危及甲方人身、财产安全的活动），或者为了解决服务提供方与甲方之间的争议。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2"/>
          <w:szCs w:val="32"/>
          <w:highlight w:val="none"/>
          <w:u w:val="none"/>
        </w:rPr>
      </w:pPr>
      <w:r>
        <w:rPr>
          <w:rFonts w:hint="eastAsia" w:ascii="Times New Roman" w:hAnsi="Times New Roman" w:eastAsia="黑体" w:cs="Times New Roman"/>
          <w:b w:val="0"/>
          <w:i w:val="0"/>
          <w:caps w:val="0"/>
          <w:color w:val="333333"/>
          <w:spacing w:val="0"/>
          <w:sz w:val="32"/>
          <w:szCs w:val="32"/>
          <w:highlight w:val="none"/>
          <w:u w:val="none"/>
          <w:shd w:val="clear" w:fill="FFFFFF"/>
          <w:lang w:val="en-US" w:eastAsia="zh-CN"/>
        </w:rPr>
        <w:t xml:space="preserve">1.3.5 </w:t>
      </w:r>
      <w:r>
        <w:rPr>
          <w:rStyle w:val="7"/>
          <w:rFonts w:hint="eastAsia" w:ascii="宋体" w:hAnsi="宋体" w:eastAsia="宋体" w:cs="宋体"/>
          <w:b/>
          <w:i w:val="0"/>
          <w:caps w:val="0"/>
          <w:color w:val="333333"/>
          <w:spacing w:val="0"/>
          <w:sz w:val="32"/>
          <w:szCs w:val="32"/>
          <w:highlight w:val="none"/>
          <w:u w:val="none"/>
          <w:shd w:val="clear" w:fill="FFFFFF"/>
        </w:rPr>
        <w:t>根据法律法规、政府机构及监管部门的要求进行提供。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333333"/>
          <w:spacing w:val="0"/>
          <w:sz w:val="32"/>
          <w:szCs w:val="32"/>
          <w:highlight w:val="none"/>
          <w:u w:val="none"/>
          <w:shd w:val="clear" w:fill="FFFFFF"/>
        </w:rPr>
        <w:t>可能存在的风险：纳入上述信息对甲方的信用评级（评分）、信用报告等结果可能产生的不利影响，该等信息被乙方提供给第三方后被他人不当利用的风险。</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rPr>
      </w:pPr>
      <w:r>
        <w:rPr>
          <w:rFonts w:hint="eastAsia" w:ascii="黑体" w:hAnsi="宋体" w:eastAsia="黑体" w:cs="黑体"/>
          <w:b w:val="0"/>
          <w:i w:val="0"/>
          <w:caps w:val="0"/>
          <w:color w:val="333333"/>
          <w:spacing w:val="0"/>
          <w:sz w:val="32"/>
          <w:szCs w:val="32"/>
          <w:highlight w:val="none"/>
          <w:u w:val="none"/>
          <w:shd w:val="clear" w:fill="FFFFFF"/>
          <w:lang w:val="en-US" w:eastAsia="zh-CN"/>
        </w:rPr>
        <w:t>2.</w:t>
      </w:r>
      <w:r>
        <w:rPr>
          <w:rStyle w:val="7"/>
          <w:rFonts w:hint="eastAsia" w:ascii="宋体" w:hAnsi="宋体" w:eastAsia="宋体" w:cs="宋体"/>
          <w:b/>
          <w:i w:val="0"/>
          <w:caps w:val="0"/>
          <w:color w:val="333333"/>
          <w:spacing w:val="0"/>
          <w:sz w:val="32"/>
          <w:szCs w:val="32"/>
          <w:highlight w:val="none"/>
          <w:u w:val="none"/>
          <w:shd w:val="clear" w:fill="FFFFFF"/>
        </w:rPr>
        <w:t>甲方在此同意并授权，乙方在风险管理业务过程中发现其个人资料与风险客户存在关联时，乙方可以与其通过电话、手机短信、电子邮件、微信等方式核实相关情况。甲方同意并授权乙方使用乙方</w:t>
      </w:r>
      <w:r>
        <w:rPr>
          <w:rStyle w:val="7"/>
          <w:rFonts w:hint="eastAsia" w:ascii="宋体" w:hAnsi="宋体" w:eastAsia="宋体" w:cs="宋体"/>
          <w:b/>
          <w:i w:val="0"/>
          <w:caps w:val="0"/>
          <w:color w:val="333333"/>
          <w:spacing w:val="0"/>
          <w:sz w:val="32"/>
          <w:szCs w:val="32"/>
          <w:highlight w:val="none"/>
          <w:u w:val="none"/>
          <w:shd w:val="clear" w:fill="FFFFFF"/>
          <w:lang w:val="en-US" w:eastAsia="zh-CN"/>
        </w:rPr>
        <w:t>及其附属机构等</w:t>
      </w:r>
      <w:r>
        <w:rPr>
          <w:rStyle w:val="7"/>
          <w:rFonts w:hint="eastAsia" w:ascii="宋体" w:hAnsi="宋体" w:eastAsia="宋体" w:cs="宋体"/>
          <w:b/>
          <w:i w:val="0"/>
          <w:caps w:val="0"/>
          <w:color w:val="333333"/>
          <w:spacing w:val="0"/>
          <w:sz w:val="32"/>
          <w:szCs w:val="32"/>
          <w:highlight w:val="none"/>
          <w:u w:val="none"/>
          <w:shd w:val="clear" w:fill="FFFFFF"/>
        </w:rPr>
        <w:t>为</w:t>
      </w:r>
      <w:r>
        <w:rPr>
          <w:rStyle w:val="7"/>
          <w:rFonts w:hint="eastAsia" w:ascii="宋体" w:hAnsi="宋体" w:eastAsia="宋体" w:cs="宋体"/>
          <w:b/>
          <w:i w:val="0"/>
          <w:caps w:val="0"/>
          <w:color w:val="333333"/>
          <w:spacing w:val="0"/>
          <w:sz w:val="32"/>
          <w:szCs w:val="32"/>
          <w:highlight w:val="none"/>
          <w:u w:val="none"/>
          <w:shd w:val="clear" w:fill="FFFFFF"/>
          <w:lang w:val="en-US" w:eastAsia="zh-CN"/>
        </w:rPr>
        <w:t>甲方</w:t>
      </w:r>
      <w:r>
        <w:rPr>
          <w:rStyle w:val="7"/>
          <w:rFonts w:hint="eastAsia" w:ascii="宋体" w:hAnsi="宋体" w:eastAsia="宋体" w:cs="宋体"/>
          <w:b/>
          <w:i w:val="0"/>
          <w:caps w:val="0"/>
          <w:color w:val="333333"/>
          <w:spacing w:val="0"/>
          <w:sz w:val="32"/>
          <w:szCs w:val="32"/>
          <w:highlight w:val="none"/>
          <w:u w:val="none"/>
          <w:shd w:val="clear" w:fill="FFFFFF"/>
        </w:rPr>
        <w:t>办理</w:t>
      </w:r>
      <w:r>
        <w:rPr>
          <w:rStyle w:val="7"/>
          <w:rFonts w:hint="eastAsia" w:ascii="宋体" w:hAnsi="宋体" w:eastAsia="宋体" w:cs="宋体"/>
          <w:b/>
          <w:i w:val="0"/>
          <w:caps w:val="0"/>
          <w:color w:val="333333"/>
          <w:spacing w:val="0"/>
          <w:sz w:val="32"/>
          <w:szCs w:val="32"/>
          <w:highlight w:val="none"/>
          <w:u w:val="none"/>
          <w:shd w:val="clear" w:fill="FFFFFF"/>
          <w:lang w:eastAsia="zh-CN"/>
        </w:rPr>
        <w:t>其他</w:t>
      </w:r>
      <w:r>
        <w:rPr>
          <w:rStyle w:val="7"/>
          <w:rFonts w:hint="eastAsia" w:ascii="宋体" w:hAnsi="宋体" w:eastAsia="宋体" w:cs="宋体"/>
          <w:b/>
          <w:i w:val="0"/>
          <w:caps w:val="0"/>
          <w:color w:val="333333"/>
          <w:spacing w:val="0"/>
          <w:sz w:val="32"/>
          <w:szCs w:val="32"/>
          <w:highlight w:val="none"/>
          <w:u w:val="none"/>
          <w:shd w:val="clear" w:fill="FFFFFF"/>
        </w:rPr>
        <w:t>业务过程中获得的非预留联系方式</w:t>
      </w:r>
      <w:r>
        <w:rPr>
          <w:rStyle w:val="7"/>
          <w:rFonts w:hint="eastAsia" w:ascii="宋体" w:hAnsi="宋体" w:eastAsia="宋体" w:cs="宋体"/>
          <w:b/>
          <w:i w:val="0"/>
          <w:caps w:val="0"/>
          <w:color w:val="333333"/>
          <w:spacing w:val="0"/>
          <w:sz w:val="32"/>
          <w:szCs w:val="32"/>
          <w:highlight w:val="none"/>
          <w:u w:val="none"/>
          <w:shd w:val="clear" w:fill="FFFFFF"/>
          <w:lang w:val="en-US" w:eastAsia="zh-CN"/>
        </w:rPr>
        <w:t>及其他个人信息</w:t>
      </w:r>
      <w:r>
        <w:rPr>
          <w:rStyle w:val="7"/>
          <w:rFonts w:hint="eastAsia" w:ascii="宋体" w:hAnsi="宋体" w:eastAsia="宋体" w:cs="宋体"/>
          <w:b/>
          <w:i w:val="0"/>
          <w:caps w:val="0"/>
          <w:color w:val="333333"/>
          <w:spacing w:val="0"/>
          <w:sz w:val="32"/>
          <w:szCs w:val="32"/>
          <w:highlight w:val="none"/>
          <w:u w:val="none"/>
          <w:shd w:val="clear" w:fill="FFFFFF"/>
        </w:rPr>
        <w:t>。</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rPr>
      </w:pPr>
      <w:r>
        <w:rPr>
          <w:rStyle w:val="7"/>
          <w:rFonts w:hint="eastAsia" w:ascii="宋体" w:hAnsi="宋体" w:eastAsia="宋体" w:cs="宋体"/>
          <w:b/>
          <w:i w:val="0"/>
          <w:caps w:val="0"/>
          <w:color w:val="333333"/>
          <w:spacing w:val="0"/>
          <w:sz w:val="32"/>
          <w:szCs w:val="32"/>
          <w:highlight w:val="none"/>
          <w:u w:val="none"/>
          <w:shd w:val="clear" w:fill="FFFFFF"/>
          <w:lang w:val="en-US" w:eastAsia="zh-CN"/>
        </w:rPr>
        <w:t>3.</w:t>
      </w:r>
      <w:r>
        <w:rPr>
          <w:rStyle w:val="7"/>
          <w:rFonts w:hint="eastAsia" w:ascii="宋体" w:hAnsi="宋体" w:eastAsia="宋体" w:cs="宋体"/>
          <w:b/>
          <w:i w:val="0"/>
          <w:caps w:val="0"/>
          <w:color w:val="333333"/>
          <w:spacing w:val="0"/>
          <w:sz w:val="32"/>
          <w:szCs w:val="32"/>
          <w:highlight w:val="none"/>
          <w:u w:val="none"/>
          <w:shd w:val="clear" w:fill="FFFFFF"/>
        </w:rPr>
        <w:t>甲方承诺其所提供的联系人姓名及电话等联系人信息，已获取联系人同意并授权乙方收集、使用、传输及存储，乙方可在必要时通过电话、手机短信等方式与联系人联系并核实相关情况。</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333333"/>
          <w:spacing w:val="0"/>
          <w:sz w:val="32"/>
          <w:szCs w:val="32"/>
          <w:highlight w:val="none"/>
          <w:u w:val="none"/>
          <w:shd w:val="clear" w:fill="FFFFFF"/>
          <w:lang w:val="en-US" w:eastAsia="zh-CN"/>
        </w:rPr>
        <w:t>4.</w:t>
      </w:r>
      <w:r>
        <w:rPr>
          <w:rStyle w:val="7"/>
          <w:rFonts w:hint="eastAsia" w:ascii="宋体" w:hAnsi="宋体" w:eastAsia="宋体" w:cs="宋体"/>
          <w:b/>
          <w:i w:val="0"/>
          <w:caps w:val="0"/>
          <w:color w:val="333333"/>
          <w:spacing w:val="0"/>
          <w:sz w:val="32"/>
          <w:szCs w:val="32"/>
          <w:highlight w:val="none"/>
          <w:u w:val="none"/>
          <w:shd w:val="clear" w:fill="FFFFFF"/>
        </w:rPr>
        <w:t>如甲方由其他人推荐申请信用卡，则甲方同意乙方将甲方信用卡的申请进度和被推荐进度开放给甲方的推荐人查询。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rPr>
      </w:pPr>
      <w:r>
        <w:rPr>
          <w:rFonts w:hint="eastAsia" w:ascii="黑体" w:hAnsi="宋体" w:eastAsia="黑体" w:cs="黑体"/>
          <w:b w:val="0"/>
          <w:i w:val="0"/>
          <w:caps w:val="0"/>
          <w:color w:val="333333"/>
          <w:spacing w:val="0"/>
          <w:sz w:val="32"/>
          <w:szCs w:val="32"/>
          <w:highlight w:val="none"/>
          <w:u w:val="none"/>
          <w:shd w:val="clear" w:fill="FFFFFF"/>
          <w:lang w:val="en-US" w:eastAsia="zh-CN"/>
        </w:rPr>
        <w:t>5.</w:t>
      </w:r>
      <w:r>
        <w:rPr>
          <w:rStyle w:val="7"/>
          <w:rFonts w:hint="eastAsia" w:ascii="宋体" w:hAnsi="宋体" w:eastAsia="宋体" w:cs="宋体"/>
          <w:b/>
          <w:i w:val="0"/>
          <w:caps w:val="0"/>
          <w:color w:val="333333"/>
          <w:spacing w:val="0"/>
          <w:sz w:val="32"/>
          <w:szCs w:val="32"/>
          <w:highlight w:val="none"/>
          <w:u w:val="none"/>
          <w:shd w:val="clear" w:fill="FFFFFF"/>
        </w:rPr>
        <w:t>甲方授权乙方，按照国家相关规定采集并向金融信用信息基础数据库及其他依法成立的征信机构提供甲方个人信息，包括信贷信息在内的信用信息及国家政策</w:t>
      </w:r>
      <w:r>
        <w:rPr>
          <w:rStyle w:val="7"/>
          <w:rFonts w:hint="default" w:ascii="Times New Roman" w:hAnsi="Times New Roman" w:eastAsia="黑体" w:cs="Times New Roman"/>
          <w:b/>
          <w:i w:val="0"/>
          <w:caps w:val="0"/>
          <w:color w:val="333333"/>
          <w:spacing w:val="0"/>
          <w:sz w:val="32"/>
          <w:szCs w:val="32"/>
          <w:highlight w:val="none"/>
          <w:u w:val="none"/>
          <w:shd w:val="clear" w:fill="FFFFFF"/>
        </w:rPr>
        <w:t>/</w:t>
      </w:r>
      <w:r>
        <w:rPr>
          <w:rStyle w:val="7"/>
          <w:rFonts w:hint="eastAsia" w:ascii="宋体" w:hAnsi="宋体" w:eastAsia="宋体" w:cs="宋体"/>
          <w:b/>
          <w:i w:val="0"/>
          <w:caps w:val="0"/>
          <w:color w:val="333333"/>
          <w:spacing w:val="0"/>
          <w:sz w:val="32"/>
          <w:szCs w:val="32"/>
          <w:highlight w:val="none"/>
          <w:u w:val="none"/>
          <w:shd w:val="clear" w:fill="FFFFFF"/>
        </w:rPr>
        <w:t>机构要求提供的其他信用信息（包括本人因未及时履行合同义务产生的不良信息）。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lang w:val="en-US" w:eastAsia="zh-CN"/>
        </w:rPr>
      </w:pPr>
      <w:r>
        <w:rPr>
          <w:rStyle w:val="7"/>
          <w:rFonts w:hint="eastAsia" w:ascii="宋体" w:hAnsi="宋体" w:eastAsia="宋体" w:cs="宋体"/>
          <w:b/>
          <w:i w:val="0"/>
          <w:caps w:val="0"/>
          <w:color w:val="333333"/>
          <w:spacing w:val="0"/>
          <w:sz w:val="32"/>
          <w:szCs w:val="32"/>
          <w:highlight w:val="none"/>
          <w:u w:val="none"/>
          <w:shd w:val="clear" w:fill="FFFFFF"/>
          <w:lang w:val="en-US" w:eastAsia="zh-CN"/>
        </w:rPr>
        <w:t>6.甲方同意并授权乙方根据法律法规和监管部门的要求和业务需要保留其相关资料(包括影像资料)，出于业务办理、诉讼及纠纷处理、法律及监管（包括反洗钱）的需求将其个人信息进行储存。乙方根据法律法规和监管规范的要求以及为实现本合约声明的目的所必须的时限来确定个人信息保存期限并在此期限内保留该等个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lang w:val="en-US" w:eastAsia="zh-CN"/>
        </w:rPr>
      </w:pPr>
      <w:r>
        <w:rPr>
          <w:rStyle w:val="7"/>
          <w:rFonts w:hint="eastAsia" w:ascii="宋体" w:hAnsi="宋体" w:eastAsia="宋体" w:cs="宋体"/>
          <w:b/>
          <w:i w:val="0"/>
          <w:caps w:val="0"/>
          <w:color w:val="333333"/>
          <w:spacing w:val="0"/>
          <w:sz w:val="32"/>
          <w:szCs w:val="32"/>
          <w:highlight w:val="none"/>
          <w:u w:val="none"/>
          <w:shd w:val="clear" w:fill="FFFFFF"/>
          <w:lang w:val="en-US" w:eastAsia="zh-CN"/>
        </w:rPr>
        <w:t xml:space="preserve">7.甲方自愿同意并授权乙方收集、传输、处理、保存、加工、根据法律行政法规的要求披露、共享及使用甲方的授权信息。基于风险管理、优惠权益推荐、数据研究分析等业务场景之处理目的和使用范围内，甲方授权乙方向银行卡清算机构及其他合法存有您信息的第三方机构，提供甲方的个人信息，用于查询、验证、确认甲方授权的个人信息，或委托上述机构对甲方的个人信息进行处理、加工、传输，并将上述信息及数据结果提供给乙方使用。甲方授权的个人信息包括：（1）个人基本信息（如证件类型及号码、手机号）；（2）银行卡信息（如银行卡号、发卡机构）；（3）交易信息（经银联网络处理的交易信息，如交易金额、交易时间、交易方式、交易地点、商户名称、商户编号、终端编号、受理机构）。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Style w:val="7"/>
          <w:rFonts w:hint="default" w:ascii="宋体" w:hAnsi="宋体" w:eastAsia="宋体" w:cs="宋体"/>
          <w:b/>
          <w:i w:val="0"/>
          <w:caps w:val="0"/>
          <w:color w:val="333333"/>
          <w:spacing w:val="0"/>
          <w:sz w:val="32"/>
          <w:szCs w:val="32"/>
          <w:highlight w:val="none"/>
          <w:u w:val="none"/>
          <w:shd w:val="clear" w:fill="FFFFFF"/>
          <w:lang w:val="en-US" w:eastAsia="zh-CN"/>
        </w:rPr>
      </w:pPr>
      <w:r>
        <w:rPr>
          <w:rStyle w:val="7"/>
          <w:rFonts w:hint="eastAsia" w:ascii="宋体" w:hAnsi="宋体" w:eastAsia="宋体" w:cs="宋体"/>
          <w:b/>
          <w:i w:val="0"/>
          <w:caps w:val="0"/>
          <w:color w:val="333333"/>
          <w:spacing w:val="0"/>
          <w:sz w:val="32"/>
          <w:szCs w:val="32"/>
          <w:highlight w:val="none"/>
          <w:u w:val="none"/>
          <w:shd w:val="clear" w:fill="FFFFFF"/>
          <w:lang w:val="en-US" w:eastAsia="zh-CN"/>
        </w:rPr>
        <w:t>8.对于甲方个人信息及个人敏感信息其他授权事宜，详见甲方签署的《信息授权书》和《个人敏感信息授权书》。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五</w:t>
      </w:r>
      <w:r>
        <w:rPr>
          <w:rFonts w:hint="default" w:ascii="黑体" w:hAnsi="宋体" w:eastAsia="黑体" w:cs="黑体"/>
          <w:b w:val="0"/>
          <w:i w:val="0"/>
          <w:caps w:val="0"/>
          <w:color w:val="333333"/>
          <w:spacing w:val="0"/>
          <w:sz w:val="32"/>
          <w:szCs w:val="32"/>
          <w:highlight w:val="none"/>
          <w:u w:val="none"/>
          <w:shd w:val="clear" w:fill="FFFFFF"/>
        </w:rPr>
        <w:t>）</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Fonts w:hint="eastAsia" w:ascii="宋体" w:hAnsi="宋体" w:eastAsia="宋体" w:cs="宋体"/>
          <w:b w:val="0"/>
          <w:i w:val="0"/>
          <w:caps w:val="0"/>
          <w:color w:val="333333"/>
          <w:spacing w:val="0"/>
          <w:sz w:val="32"/>
          <w:szCs w:val="32"/>
          <w:highlight w:val="none"/>
          <w:u w:val="none"/>
          <w:shd w:val="clear" w:fill="FFFFFF"/>
        </w:rPr>
        <w:t>乙方有权根据甲方的申请及资信状况</w:t>
      </w:r>
      <w:r>
        <w:rPr>
          <w:rFonts w:hint="eastAsia" w:ascii="宋体" w:hAnsi="宋体" w:eastAsia="宋体" w:cs="宋体"/>
          <w:b w:val="0"/>
          <w:i w:val="0"/>
          <w:caps w:val="0"/>
          <w:color w:val="333333"/>
          <w:spacing w:val="0"/>
          <w:sz w:val="32"/>
          <w:szCs w:val="32"/>
          <w:highlight w:val="none"/>
          <w:u w:val="none"/>
          <w:shd w:val="clear" w:fill="FFFFFF"/>
          <w:lang w:val="en-US" w:eastAsia="zh-CN"/>
        </w:rPr>
        <w:t>决定</w:t>
      </w:r>
      <w:r>
        <w:rPr>
          <w:rFonts w:hint="eastAsia" w:ascii="宋体" w:hAnsi="宋体" w:eastAsia="宋体" w:cs="宋体"/>
          <w:b w:val="0"/>
          <w:i w:val="0"/>
          <w:caps w:val="0"/>
          <w:color w:val="333333"/>
          <w:spacing w:val="0"/>
          <w:sz w:val="32"/>
          <w:szCs w:val="32"/>
          <w:highlight w:val="none"/>
          <w:u w:val="none"/>
          <w:shd w:val="clear" w:fill="FFFFFF"/>
        </w:rPr>
        <w:t>是否同意发卡、发卡的种类及信用额度，并根据本合约约定决定是否为乙方到期续卡（如延长卡片有效期或续发新卡片）或换卡。甲方申请相关资料作为业务发起和查询征信的依据，由乙方进行保管和归档，乙方依法对甲方的信息承担保密义务，未经甲方同意不得向任何单位或个人透露，但法律、法规、规章及其他规范性文件另有规定或甲乙双方另有约定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ascii="黑体" w:hAnsi="宋体" w:eastAsia="黑体" w:cs="黑体"/>
          <w:b/>
          <w:bCs/>
          <w:i w:val="0"/>
          <w:caps w:val="0"/>
          <w:color w:val="333333"/>
          <w:spacing w:val="0"/>
          <w:sz w:val="32"/>
          <w:szCs w:val="32"/>
          <w:highlight w:val="none"/>
          <w:u w:val="none"/>
        </w:rPr>
      </w:pPr>
      <w:r>
        <w:rPr>
          <w:rFonts w:hint="default" w:ascii="黑体" w:hAnsi="宋体" w:eastAsia="黑体" w:cs="黑体"/>
          <w:b/>
          <w:bCs/>
          <w:i w:val="0"/>
          <w:caps w:val="0"/>
          <w:color w:val="333333"/>
          <w:spacing w:val="0"/>
          <w:sz w:val="32"/>
          <w:szCs w:val="32"/>
          <w:highlight w:val="none"/>
          <w:u w:val="none"/>
          <w:shd w:val="clear" w:fill="FFFFFF"/>
        </w:rPr>
        <w:t>第二条</w:t>
      </w:r>
      <w:r>
        <w:rPr>
          <w:rFonts w:hint="default" w:ascii="Times New Roman" w:hAnsi="Times New Roman" w:eastAsia="黑体" w:cs="Times New Roman"/>
          <w:b/>
          <w:bCs/>
          <w:i w:val="0"/>
          <w:caps w:val="0"/>
          <w:color w:val="333333"/>
          <w:spacing w:val="0"/>
          <w:sz w:val="32"/>
          <w:szCs w:val="32"/>
          <w:highlight w:val="none"/>
          <w:u w:val="none"/>
          <w:shd w:val="clear" w:fill="FFFFFF"/>
        </w:rPr>
        <w:t>   </w:t>
      </w:r>
      <w:r>
        <w:rPr>
          <w:rFonts w:hint="eastAsia" w:ascii="宋体" w:hAnsi="宋体" w:eastAsia="宋体" w:cs="宋体"/>
          <w:b/>
          <w:bCs/>
          <w:i w:val="0"/>
          <w:caps w:val="0"/>
          <w:color w:val="333333"/>
          <w:spacing w:val="0"/>
          <w:sz w:val="32"/>
          <w:szCs w:val="32"/>
          <w:highlight w:val="none"/>
          <w:u w:val="none"/>
          <w:shd w:val="clear" w:fill="FFFFFF"/>
        </w:rPr>
        <w:t>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宋体" w:cs="宋体"/>
          <w:b w:val="0"/>
          <w:i w:val="0"/>
          <w:caps w:val="0"/>
          <w:color w:val="333333"/>
          <w:spacing w:val="0"/>
          <w:sz w:val="32"/>
          <w:szCs w:val="32"/>
          <w:highlight w:val="none"/>
          <w:u w:val="none"/>
          <w:shd w:val="clear" w:fill="FFFFFF"/>
          <w:lang w:val="en-US" w:eastAsia="zh-CN"/>
        </w:rPr>
      </w:pPr>
      <w:r>
        <w:rPr>
          <w:rFonts w:hint="eastAsia" w:ascii="宋体" w:hAnsi="宋体" w:eastAsia="宋体" w:cs="宋体"/>
          <w:b w:val="0"/>
          <w:i w:val="0"/>
          <w:caps w:val="0"/>
          <w:color w:val="333333"/>
          <w:spacing w:val="0"/>
          <w:sz w:val="32"/>
          <w:szCs w:val="32"/>
          <w:highlight w:val="none"/>
          <w:u w:val="none"/>
          <w:shd w:val="clear" w:fill="FFFFFF"/>
          <w:lang w:eastAsia="zh-CN"/>
        </w:rPr>
        <w:t>（</w:t>
      </w:r>
      <w:r>
        <w:rPr>
          <w:rFonts w:hint="eastAsia" w:ascii="宋体" w:hAnsi="宋体" w:eastAsia="宋体" w:cs="宋体"/>
          <w:b w:val="0"/>
          <w:i w:val="0"/>
          <w:caps w:val="0"/>
          <w:color w:val="333333"/>
          <w:spacing w:val="0"/>
          <w:sz w:val="32"/>
          <w:szCs w:val="32"/>
          <w:highlight w:val="none"/>
          <w:u w:val="none"/>
          <w:shd w:val="clear" w:fill="FFFFFF"/>
          <w:lang w:val="en-US" w:eastAsia="zh-CN"/>
        </w:rPr>
        <w:t>一</w:t>
      </w:r>
      <w:r>
        <w:rPr>
          <w:rFonts w:hint="eastAsia" w:ascii="宋体" w:hAnsi="宋体" w:eastAsia="宋体" w:cs="宋体"/>
          <w:b w:val="0"/>
          <w:i w:val="0"/>
          <w:caps w:val="0"/>
          <w:color w:val="333333"/>
          <w:spacing w:val="0"/>
          <w:sz w:val="32"/>
          <w:szCs w:val="32"/>
          <w:highlight w:val="none"/>
          <w:u w:val="none"/>
          <w:shd w:val="clear" w:fill="FFFFFF"/>
          <w:lang w:eastAsia="zh-CN"/>
        </w:rPr>
        <w:t>）</w:t>
      </w:r>
      <w:r>
        <w:rPr>
          <w:rFonts w:hint="eastAsia" w:ascii="宋体" w:hAnsi="宋体" w:eastAsia="宋体" w:cs="宋体"/>
          <w:b w:val="0"/>
          <w:i w:val="0"/>
          <w:caps w:val="0"/>
          <w:color w:val="333333"/>
          <w:spacing w:val="0"/>
          <w:sz w:val="32"/>
          <w:szCs w:val="32"/>
          <w:highlight w:val="none"/>
          <w:u w:val="none"/>
          <w:shd w:val="clear" w:fill="FFFFFF"/>
          <w:lang w:val="en-US" w:eastAsia="zh-CN"/>
        </w:rPr>
        <w:t>甲方领取信用卡后，应认真阅读有关信用卡使用的说明资料并及时办理卡片启用，应立即在信用卡（非实体卡除外）背面的签名栏内签署甲方本人签名，并在用卡时按规定使用此签名，否则应自行承担由此产生的后果和损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宋体" w:cs="宋体"/>
          <w:b w:val="0"/>
          <w:i w:val="0"/>
          <w:caps w:val="0"/>
          <w:color w:val="333333"/>
          <w:spacing w:val="0"/>
          <w:sz w:val="32"/>
          <w:szCs w:val="32"/>
          <w:highlight w:val="none"/>
          <w:u w:val="none"/>
          <w:shd w:val="clear" w:fill="FFFFFF"/>
        </w:rPr>
      </w:pPr>
      <w:r>
        <w:rPr>
          <w:rFonts w:hint="eastAsia" w:ascii="宋体" w:hAnsi="宋体" w:eastAsia="宋体" w:cs="宋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lang w:val="en-US" w:eastAsia="zh-CN"/>
        </w:rPr>
        <w:t>二</w:t>
      </w:r>
      <w:r>
        <w:rPr>
          <w:rFonts w:hint="eastAsia" w:ascii="宋体" w:hAnsi="宋体" w:eastAsia="宋体" w:cs="宋体"/>
          <w:b w:val="0"/>
          <w:i w:val="0"/>
          <w:caps w:val="0"/>
          <w:color w:val="333333"/>
          <w:spacing w:val="0"/>
          <w:sz w:val="32"/>
          <w:szCs w:val="32"/>
          <w:highlight w:val="none"/>
          <w:u w:val="none"/>
          <w:shd w:val="clear" w:fill="FFFFFF"/>
        </w:rPr>
        <w:t>）甲方领取信用卡后，需通过柜面、手机银行等</w:t>
      </w:r>
      <w:r>
        <w:rPr>
          <w:rFonts w:hint="eastAsia" w:ascii="宋体" w:hAnsi="宋体" w:eastAsia="宋体" w:cs="宋体"/>
          <w:b w:val="0"/>
          <w:i w:val="0"/>
          <w:caps w:val="0"/>
          <w:color w:val="333333"/>
          <w:spacing w:val="0"/>
          <w:sz w:val="32"/>
          <w:szCs w:val="32"/>
          <w:highlight w:val="none"/>
          <w:u w:val="none"/>
          <w:shd w:val="clear" w:fill="FFFFFF"/>
          <w:lang w:val="en-US" w:eastAsia="zh-CN"/>
        </w:rPr>
        <w:t>乙方</w:t>
      </w:r>
      <w:r>
        <w:rPr>
          <w:rFonts w:hint="eastAsia" w:ascii="宋体" w:hAnsi="宋体" w:eastAsia="宋体" w:cs="宋体"/>
          <w:b w:val="0"/>
          <w:i w:val="0"/>
          <w:caps w:val="0"/>
          <w:color w:val="333333"/>
          <w:spacing w:val="0"/>
          <w:sz w:val="32"/>
          <w:szCs w:val="32"/>
          <w:highlight w:val="none"/>
          <w:u w:val="none"/>
          <w:shd w:val="clear" w:fill="FFFFFF"/>
        </w:rPr>
        <w:t>允许的渠道办理激活手续。针对特定消费场景需在生成卡号同时自动激活的卡产品，甲方同意在申请办理信用卡时对于自动激活进行授权，</w:t>
      </w:r>
      <w:r>
        <w:rPr>
          <w:rFonts w:hint="eastAsia" w:ascii="宋体" w:hAnsi="宋体" w:eastAsia="宋体" w:cs="宋体"/>
          <w:b w:val="0"/>
          <w:i w:val="0"/>
          <w:caps w:val="0"/>
          <w:color w:val="333333"/>
          <w:spacing w:val="0"/>
          <w:sz w:val="32"/>
          <w:szCs w:val="32"/>
          <w:highlight w:val="none"/>
          <w:u w:val="none"/>
          <w:shd w:val="clear" w:fill="FFFFFF"/>
          <w:lang w:eastAsia="zh-CN"/>
        </w:rPr>
        <w:t>在特定消费场景下无需设置密码即可消费；在特定消费场景外，</w:t>
      </w:r>
      <w:r>
        <w:rPr>
          <w:rFonts w:hint="eastAsia" w:ascii="宋体" w:hAnsi="宋体" w:eastAsia="宋体" w:cs="宋体"/>
          <w:b w:val="0"/>
          <w:i w:val="0"/>
          <w:caps w:val="0"/>
          <w:color w:val="333333"/>
          <w:spacing w:val="0"/>
          <w:sz w:val="32"/>
          <w:szCs w:val="32"/>
          <w:highlight w:val="none"/>
          <w:u w:val="none"/>
          <w:shd w:val="clear" w:fill="FFFFFF"/>
        </w:rPr>
        <w:t>自动激活的信用卡需在领取信用卡后</w:t>
      </w:r>
      <w:r>
        <w:rPr>
          <w:rFonts w:hint="eastAsia" w:ascii="宋体" w:hAnsi="宋体" w:eastAsia="宋体" w:cs="宋体"/>
          <w:b w:val="0"/>
          <w:i w:val="0"/>
          <w:caps w:val="0"/>
          <w:color w:val="333333"/>
          <w:spacing w:val="0"/>
          <w:sz w:val="32"/>
          <w:szCs w:val="32"/>
          <w:highlight w:val="none"/>
          <w:u w:val="none"/>
          <w:shd w:val="clear" w:fill="FFFFFF"/>
          <w:lang w:val="en-US" w:eastAsia="zh-CN"/>
        </w:rPr>
        <w:t>经线下渠道</w:t>
      </w:r>
      <w:r>
        <w:rPr>
          <w:rFonts w:hint="eastAsia" w:ascii="宋体" w:hAnsi="宋体" w:eastAsia="宋体" w:cs="宋体"/>
          <w:b w:val="0"/>
          <w:i w:val="0"/>
          <w:caps w:val="0"/>
          <w:color w:val="333333"/>
          <w:spacing w:val="0"/>
          <w:sz w:val="32"/>
          <w:szCs w:val="32"/>
          <w:highlight w:val="none"/>
          <w:u w:val="none"/>
          <w:shd w:val="clear" w:fill="FFFFFF"/>
        </w:rPr>
        <w:t>设置交易密码方可进行特定场景外消费。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宋体" w:cs="宋体"/>
          <w:b w:val="0"/>
          <w:i w:val="0"/>
          <w:caps w:val="0"/>
          <w:color w:val="333333"/>
          <w:spacing w:val="0"/>
          <w:sz w:val="32"/>
          <w:szCs w:val="32"/>
          <w:highlight w:val="none"/>
          <w:u w:val="none"/>
          <w:shd w:val="clear" w:fill="FFFFFF"/>
          <w:lang w:val="en-US" w:eastAsia="zh-CN"/>
        </w:rPr>
      </w:pPr>
      <w:r>
        <w:rPr>
          <w:rFonts w:hint="eastAsia" w:ascii="宋体" w:hAnsi="宋体" w:eastAsia="宋体" w:cs="宋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lang w:val="en-US" w:eastAsia="zh-CN"/>
        </w:rPr>
        <w:t>三</w:t>
      </w:r>
      <w:r>
        <w:rPr>
          <w:rFonts w:hint="eastAsia" w:ascii="宋体" w:hAnsi="宋体" w:eastAsia="宋体" w:cs="宋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lang w:val="en-US" w:eastAsia="zh-CN"/>
        </w:rPr>
        <w:t>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eastAsia" w:ascii="宋体" w:hAnsi="宋体" w:eastAsia="宋体" w:cs="宋体"/>
          <w:b w:val="0"/>
          <w:i w:val="0"/>
          <w:caps w:val="0"/>
          <w:color w:val="333333"/>
          <w:spacing w:val="0"/>
          <w:sz w:val="32"/>
          <w:szCs w:val="32"/>
          <w:highlight w:val="none"/>
          <w:u w:val="none"/>
          <w:shd w:val="clear" w:fill="FFFFFF"/>
          <w:lang w:val="en-US" w:eastAsia="zh-CN"/>
        </w:rPr>
        <w:t>1.使用渠道：</w:t>
      </w:r>
      <w:r>
        <w:rPr>
          <w:rFonts w:hint="eastAsia" w:ascii="宋体" w:hAnsi="宋体" w:eastAsia="宋体" w:cs="宋体"/>
          <w:b w:val="0"/>
          <w:i w:val="0"/>
          <w:caps w:val="0"/>
          <w:color w:val="333333"/>
          <w:spacing w:val="0"/>
          <w:sz w:val="32"/>
          <w:szCs w:val="32"/>
          <w:highlight w:val="none"/>
          <w:u w:val="none"/>
          <w:shd w:val="clear" w:fill="FFFFFF"/>
        </w:rPr>
        <w:t>贵阳银行信用卡可在乙方及相应银行卡组织指定的特约商户、营业网点、自动柜员机等受理点或其他受理渠道使用。甲方在境内外的消费、分期付款、取现、转账等交易须遵守境内外国家法律、法规、规章及其他规范性文件，以及乙方、特约商户及银行卡组织等的相关规定。甲方使用贵阳银行信用卡通过电子银行渠道办理业务，应遵守该渠道的业务章程、协议和交易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宋体" w:hAnsi="宋体" w:eastAsia="宋体" w:cs="宋体"/>
          <w:b/>
          <w:bCs/>
          <w:i w:val="0"/>
          <w:caps w:val="0"/>
          <w:color w:val="333333"/>
          <w:spacing w:val="0"/>
          <w:sz w:val="32"/>
          <w:szCs w:val="32"/>
          <w:highlight w:val="none"/>
          <w:u w:val="none"/>
          <w:shd w:val="clear" w:fill="FFFFFF"/>
        </w:rPr>
      </w:pPr>
      <w:r>
        <w:rPr>
          <w:rFonts w:hint="eastAsia" w:ascii="宋体" w:hAnsi="宋体" w:eastAsia="宋体" w:cs="宋体"/>
          <w:b/>
          <w:bCs/>
          <w:color w:val="333333"/>
          <w:sz w:val="32"/>
          <w:szCs w:val="32"/>
          <w:highlight w:val="none"/>
          <w:u w:val="none"/>
          <w:shd w:val="clear" w:fill="FFFFFF"/>
          <w:lang w:val="en-US" w:eastAsia="zh-CN"/>
        </w:rPr>
        <w:t>2.用途限制：</w:t>
      </w:r>
      <w:r>
        <w:rPr>
          <w:rFonts w:hint="eastAsia" w:ascii="宋体" w:hAnsi="宋体" w:eastAsia="宋体" w:cs="宋体"/>
          <w:b/>
          <w:bCs/>
          <w:i w:val="0"/>
          <w:caps w:val="0"/>
          <w:color w:val="333333"/>
          <w:spacing w:val="0"/>
          <w:sz w:val="32"/>
          <w:szCs w:val="32"/>
          <w:highlight w:val="none"/>
          <w:u w:val="none"/>
          <w:shd w:val="clear" w:fill="FFFFFF"/>
        </w:rPr>
        <w:t>信用卡透支及分期资金应当用于消费领域，不得用于生产经营、房地产（含购房首付款等）、投资等非消费领域，法律、法规、规章及其他规范性文件另有规定的除外。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333333"/>
          <w:spacing w:val="0"/>
          <w:sz w:val="32"/>
          <w:szCs w:val="32"/>
          <w:highlight w:val="none"/>
          <w:u w:val="none"/>
          <w:shd w:val="clear" w:fill="FFFFFF"/>
          <w:lang w:val="en-US" w:eastAsia="zh-CN"/>
        </w:rPr>
        <w:t>3.主体限制：</w:t>
      </w:r>
      <w:r>
        <w:rPr>
          <w:rStyle w:val="7"/>
          <w:rFonts w:hint="eastAsia" w:ascii="宋体" w:hAnsi="宋体" w:eastAsia="宋体" w:cs="宋体"/>
          <w:b/>
          <w:i w:val="0"/>
          <w:caps w:val="0"/>
          <w:color w:val="333333"/>
          <w:spacing w:val="0"/>
          <w:sz w:val="32"/>
          <w:szCs w:val="32"/>
          <w:highlight w:val="none"/>
          <w:u w:val="none"/>
          <w:shd w:val="clear" w:fill="FFFFFF"/>
        </w:rPr>
        <w:t>信用卡只限甲方本人使用、不得以任何方式提供给他人使用，包括但不限于出借、转借、出租、转售等，否则，因此产生的一切后果由甲方承担。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四</w:t>
      </w:r>
      <w:r>
        <w:rPr>
          <w:rFonts w:hint="default" w:ascii="黑体" w:hAnsi="宋体" w:eastAsia="黑体" w:cs="黑体"/>
          <w:b w:val="0"/>
          <w:i w:val="0"/>
          <w:caps w:val="0"/>
          <w:color w:val="333333"/>
          <w:spacing w:val="0"/>
          <w:sz w:val="32"/>
          <w:szCs w:val="32"/>
          <w:highlight w:val="none"/>
          <w:u w:val="none"/>
          <w:shd w:val="clear" w:fill="FFFFFF"/>
        </w:rPr>
        <w:t>）</w:t>
      </w:r>
      <w:r>
        <w:rPr>
          <w:rStyle w:val="7"/>
          <w:rFonts w:hint="eastAsia" w:ascii="宋体" w:hAnsi="宋体" w:eastAsia="宋体" w:cs="宋体"/>
          <w:b/>
          <w:i w:val="0"/>
          <w:caps w:val="0"/>
          <w:color w:val="333333"/>
          <w:spacing w:val="0"/>
          <w:sz w:val="32"/>
          <w:szCs w:val="32"/>
          <w:highlight w:val="none"/>
          <w:u w:val="none"/>
          <w:shd w:val="clear" w:fill="FFFFFF"/>
        </w:rPr>
        <w:t>甲方应妥善保管卡片查询密码、交易密码和短信验证码，所有使用以上验证要素完成的交易，均视为甲方本人进行的交易，依据密码等电子信息为甲方办理的刷卡消费、存取款、转账结算、支付等各类交易所产生的电子信息记录均为该项交易的有效凭证。对密码等验证要素保管不善造成的损失，由甲方自行承担。</w:t>
      </w:r>
      <w:r>
        <w:rPr>
          <w:rFonts w:hint="eastAsia" w:ascii="宋体" w:hAnsi="宋体" w:eastAsia="宋体" w:cs="宋体"/>
          <w:b w:val="0"/>
          <w:i w:val="0"/>
          <w:caps w:val="0"/>
          <w:color w:val="333333"/>
          <w:spacing w:val="0"/>
          <w:sz w:val="32"/>
          <w:szCs w:val="32"/>
          <w:highlight w:val="none"/>
          <w:u w:val="none"/>
          <w:shd w:val="clear" w:fill="FFFFFF"/>
        </w:rPr>
        <w:t>甲方主动采取不校验密码方式即可完成交易的，均视为甲方本人进行的交易。非接电子现金交易不校验密码、不核对甲方签名，凡使用电子现金进行的交易均视为甲方本人所为，甲方应承担因芯片卡保管不善（包括但不限于丢失或被盗等）造成的风险损失。如有关交易确已发生，甲方不得拒绝偿付交易款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黑体" w:hAnsi="宋体" w:eastAsia="宋体" w:cs="黑体"/>
          <w:b w:val="0"/>
          <w:i w:val="0"/>
          <w:caps w:val="0"/>
          <w:color w:val="333333"/>
          <w:spacing w:val="0"/>
          <w:sz w:val="32"/>
          <w:szCs w:val="32"/>
          <w:highlight w:val="none"/>
          <w:u w:val="none"/>
          <w:lang w:val="en-US" w:eastAsia="zh-CN"/>
        </w:rPr>
      </w:pPr>
      <w:r>
        <w:rPr>
          <w:rFonts w:hint="eastAsia" w:ascii="宋体" w:hAnsi="宋体" w:eastAsia="宋体" w:cs="宋体"/>
          <w:b/>
          <w:bCs/>
          <w:i w:val="0"/>
          <w:caps w:val="0"/>
          <w:color w:val="333333"/>
          <w:spacing w:val="0"/>
          <w:sz w:val="32"/>
          <w:szCs w:val="32"/>
          <w:highlight w:val="none"/>
          <w:u w:val="none"/>
          <w:shd w:val="clear" w:fill="FFFFFF"/>
          <w:lang w:eastAsia="zh-CN"/>
        </w:rPr>
        <w:t>（</w:t>
      </w:r>
      <w:r>
        <w:rPr>
          <w:rFonts w:hint="eastAsia" w:ascii="宋体" w:hAnsi="宋体" w:eastAsia="宋体" w:cs="宋体"/>
          <w:b/>
          <w:bCs/>
          <w:i w:val="0"/>
          <w:caps w:val="0"/>
          <w:color w:val="333333"/>
          <w:spacing w:val="0"/>
          <w:sz w:val="32"/>
          <w:szCs w:val="32"/>
          <w:highlight w:val="none"/>
          <w:u w:val="none"/>
          <w:shd w:val="clear" w:fill="FFFFFF"/>
          <w:lang w:val="en-US" w:eastAsia="zh-CN"/>
        </w:rPr>
        <w:t>五）</w:t>
      </w:r>
      <w:r>
        <w:rPr>
          <w:rFonts w:hint="eastAsia" w:ascii="宋体" w:hAnsi="宋体" w:eastAsia="宋体" w:cs="宋体"/>
          <w:b/>
          <w:bCs/>
          <w:i w:val="0"/>
          <w:caps w:val="0"/>
          <w:color w:val="333333"/>
          <w:spacing w:val="0"/>
          <w:sz w:val="32"/>
          <w:szCs w:val="32"/>
          <w:highlight w:val="none"/>
          <w:u w:val="none"/>
          <w:shd w:val="clear" w:fill="FFFFFF"/>
        </w:rPr>
        <w:t>甲方可选择使用乙方手机银行提供的交易安全锁功能，以保护线下交易、快捷支付、线上交易、跨境交易等各类交易安全。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六</w:t>
      </w:r>
      <w:r>
        <w:rPr>
          <w:rFonts w:hint="default" w:ascii="黑体" w:hAnsi="宋体" w:eastAsia="黑体" w:cs="黑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如甲方所申领信用卡带有可用于脱机消费的芯片电子现金业务，应在收到信用卡后，及时向乙方申请电子现金启用，也可通过芯片消费交易自助办理电子现金启用。同时，甲方应及时圈定电子现金余额，电子现金余额最高不得超过人民币</w:t>
      </w:r>
      <w:r>
        <w:rPr>
          <w:rFonts w:hint="default" w:ascii="Times New Roman" w:hAnsi="Times New Roman" w:eastAsia="黑体" w:cs="Times New Roman"/>
          <w:b w:val="0"/>
          <w:i w:val="0"/>
          <w:caps w:val="0"/>
          <w:color w:val="333333"/>
          <w:spacing w:val="0"/>
          <w:sz w:val="32"/>
          <w:szCs w:val="32"/>
          <w:highlight w:val="none"/>
          <w:u w:val="none"/>
          <w:shd w:val="clear" w:fill="FFFFFF"/>
        </w:rPr>
        <w:t>1000</w:t>
      </w:r>
      <w:r>
        <w:rPr>
          <w:rFonts w:hint="eastAsia" w:ascii="宋体" w:hAnsi="宋体" w:eastAsia="宋体" w:cs="宋体"/>
          <w:b w:val="0"/>
          <w:i w:val="0"/>
          <w:caps w:val="0"/>
          <w:color w:val="333333"/>
          <w:spacing w:val="0"/>
          <w:sz w:val="32"/>
          <w:szCs w:val="32"/>
          <w:highlight w:val="none"/>
          <w:u w:val="none"/>
          <w:shd w:val="clear" w:fill="FFFFFF"/>
        </w:rPr>
        <w:t>元，电子现金圈存交易视为透支消费。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七</w:t>
      </w:r>
      <w:r>
        <w:rPr>
          <w:rFonts w:hint="default" w:ascii="黑体" w:hAnsi="宋体" w:eastAsia="黑体" w:cs="黑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乙方发放的银联芯片</w:t>
      </w:r>
      <w:r>
        <w:rPr>
          <w:rFonts w:hint="default" w:ascii="Times New Roman" w:hAnsi="Times New Roman" w:eastAsia="黑体" w:cs="Times New Roman"/>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磁条芯片复合信用卡具备银联小额快速支付功能，即小额免密免签业务。若开通此项业务，当甲方使用具有“</w:t>
      </w:r>
      <w:r>
        <w:rPr>
          <w:rFonts w:hint="default" w:ascii="黑体" w:hAnsi="宋体" w:eastAsia="黑体" w:cs="黑体"/>
          <w:b w:val="0"/>
          <w:i w:val="0"/>
          <w:caps w:val="0"/>
          <w:color w:val="333333"/>
          <w:spacing w:val="0"/>
          <w:sz w:val="32"/>
          <w:szCs w:val="32"/>
          <w:highlight w:val="none"/>
          <w:u w:val="none"/>
          <w:shd w:val="clear" w:fill="FFFFFF"/>
        </w:rPr>
        <w:t>闪付</w:t>
      </w:r>
      <w:r>
        <w:rPr>
          <w:rFonts w:hint="eastAsia" w:ascii="宋体" w:hAnsi="宋体" w:eastAsia="宋体" w:cs="宋体"/>
          <w:b w:val="0"/>
          <w:i w:val="0"/>
          <w:caps w:val="0"/>
          <w:color w:val="333333"/>
          <w:spacing w:val="0"/>
          <w:sz w:val="32"/>
          <w:szCs w:val="32"/>
          <w:highlight w:val="none"/>
          <w:u w:val="none"/>
          <w:shd w:val="clear" w:fill="FFFFFF"/>
        </w:rPr>
        <w:t>”</w:t>
      </w:r>
      <w:r>
        <w:rPr>
          <w:rFonts w:hint="default" w:ascii="黑体" w:hAnsi="宋体" w:eastAsia="黑体" w:cs="黑体"/>
          <w:b w:val="0"/>
          <w:i w:val="0"/>
          <w:caps w:val="0"/>
          <w:color w:val="333333"/>
          <w:spacing w:val="0"/>
          <w:sz w:val="32"/>
          <w:szCs w:val="32"/>
          <w:highlight w:val="none"/>
          <w:u w:val="none"/>
          <w:shd w:val="clear" w:fill="FFFFFF"/>
        </w:rPr>
        <w:t>功能的芯片信用卡或支持</w:t>
      </w:r>
      <w:r>
        <w:rPr>
          <w:rFonts w:hint="eastAsia" w:ascii="宋体" w:hAnsi="宋体" w:eastAsia="宋体" w:cs="宋体"/>
          <w:b w:val="0"/>
          <w:i w:val="0"/>
          <w:caps w:val="0"/>
          <w:color w:val="333333"/>
          <w:spacing w:val="0"/>
          <w:sz w:val="32"/>
          <w:szCs w:val="32"/>
          <w:highlight w:val="none"/>
          <w:u w:val="none"/>
          <w:shd w:val="clear" w:fill="FFFFFF"/>
        </w:rPr>
        <w:t>“</w:t>
      </w:r>
      <w:r>
        <w:rPr>
          <w:rFonts w:hint="default" w:ascii="黑体" w:hAnsi="宋体" w:eastAsia="黑体" w:cs="黑体"/>
          <w:b w:val="0"/>
          <w:i w:val="0"/>
          <w:caps w:val="0"/>
          <w:color w:val="333333"/>
          <w:spacing w:val="0"/>
          <w:sz w:val="32"/>
          <w:szCs w:val="32"/>
          <w:highlight w:val="none"/>
          <w:u w:val="none"/>
          <w:shd w:val="clear" w:fill="FFFFFF"/>
        </w:rPr>
        <w:t>银联手机闪付</w:t>
      </w:r>
      <w:r>
        <w:rPr>
          <w:rFonts w:hint="eastAsia" w:ascii="宋体" w:hAnsi="宋体" w:eastAsia="宋体" w:cs="宋体"/>
          <w:b w:val="0"/>
          <w:i w:val="0"/>
          <w:caps w:val="0"/>
          <w:color w:val="333333"/>
          <w:spacing w:val="0"/>
          <w:sz w:val="32"/>
          <w:szCs w:val="32"/>
          <w:highlight w:val="none"/>
          <w:u w:val="none"/>
          <w:shd w:val="clear" w:fill="FFFFFF"/>
        </w:rPr>
        <w:t>”</w:t>
      </w:r>
      <w:r>
        <w:rPr>
          <w:rFonts w:hint="default" w:ascii="黑体" w:hAnsi="宋体" w:eastAsia="黑体" w:cs="黑体"/>
          <w:b w:val="0"/>
          <w:i w:val="0"/>
          <w:caps w:val="0"/>
          <w:color w:val="333333"/>
          <w:spacing w:val="0"/>
          <w:sz w:val="32"/>
          <w:szCs w:val="32"/>
          <w:highlight w:val="none"/>
          <w:u w:val="none"/>
          <w:shd w:val="clear" w:fill="FFFFFF"/>
        </w:rPr>
        <w:t>的移动设备，在指定商户进行一定</w:t>
      </w:r>
      <w:r>
        <w:rPr>
          <w:rFonts w:hint="eastAsia" w:ascii="黑体" w:hAnsi="宋体" w:eastAsia="黑体" w:cs="黑体"/>
          <w:b w:val="0"/>
          <w:i w:val="0"/>
          <w:caps w:val="0"/>
          <w:color w:val="333333"/>
          <w:spacing w:val="0"/>
          <w:sz w:val="32"/>
          <w:szCs w:val="32"/>
          <w:highlight w:val="none"/>
          <w:u w:val="none"/>
          <w:shd w:val="clear" w:fill="FFFFFF"/>
          <w:lang w:val="en-US" w:eastAsia="zh-CN"/>
        </w:rPr>
        <w:t>限额内</w:t>
      </w:r>
      <w:r>
        <w:rPr>
          <w:rFonts w:hint="default" w:ascii="黑体" w:hAnsi="宋体" w:eastAsia="黑体" w:cs="黑体"/>
          <w:b w:val="0"/>
          <w:i w:val="0"/>
          <w:caps w:val="0"/>
          <w:color w:val="333333"/>
          <w:spacing w:val="0"/>
          <w:sz w:val="32"/>
          <w:szCs w:val="32"/>
          <w:highlight w:val="none"/>
          <w:u w:val="none"/>
          <w:shd w:val="clear" w:fill="FFFFFF"/>
        </w:rPr>
        <w:t>（境内日累计限额</w:t>
      </w:r>
      <w:r>
        <w:rPr>
          <w:rFonts w:hint="default" w:ascii="Times New Roman" w:hAnsi="Times New Roman" w:eastAsia="黑体" w:cs="Times New Roman"/>
          <w:b w:val="0"/>
          <w:i w:val="0"/>
          <w:caps w:val="0"/>
          <w:color w:val="333333"/>
          <w:spacing w:val="0"/>
          <w:sz w:val="32"/>
          <w:szCs w:val="32"/>
          <w:highlight w:val="none"/>
          <w:u w:val="none"/>
          <w:shd w:val="clear" w:fill="FFFFFF"/>
        </w:rPr>
        <w:t>1000</w:t>
      </w:r>
      <w:r>
        <w:rPr>
          <w:rFonts w:hint="eastAsia" w:ascii="宋体" w:hAnsi="宋体" w:eastAsia="宋体" w:cs="宋体"/>
          <w:b w:val="0"/>
          <w:i w:val="0"/>
          <w:caps w:val="0"/>
          <w:color w:val="333333"/>
          <w:spacing w:val="0"/>
          <w:sz w:val="32"/>
          <w:szCs w:val="32"/>
          <w:highlight w:val="none"/>
          <w:u w:val="none"/>
          <w:shd w:val="clear" w:fill="FFFFFF"/>
        </w:rPr>
        <w:t>元（含），境外以当地限额为准）交易时，只需将卡片或移动设备靠近</w:t>
      </w:r>
      <w:r>
        <w:rPr>
          <w:rFonts w:hint="default" w:ascii="Times New Roman" w:hAnsi="Times New Roman" w:eastAsia="黑体" w:cs="Times New Roman"/>
          <w:b w:val="0"/>
          <w:i w:val="0"/>
          <w:caps w:val="0"/>
          <w:color w:val="333333"/>
          <w:spacing w:val="0"/>
          <w:sz w:val="32"/>
          <w:szCs w:val="32"/>
          <w:highlight w:val="none"/>
          <w:u w:val="none"/>
          <w:shd w:val="clear" w:fill="FFFFFF"/>
        </w:rPr>
        <w:t>POS</w:t>
      </w:r>
      <w:r>
        <w:rPr>
          <w:rFonts w:hint="eastAsia" w:ascii="宋体" w:hAnsi="宋体" w:eastAsia="宋体" w:cs="宋体"/>
          <w:b w:val="0"/>
          <w:i w:val="0"/>
          <w:caps w:val="0"/>
          <w:color w:val="333333"/>
          <w:spacing w:val="0"/>
          <w:sz w:val="32"/>
          <w:szCs w:val="32"/>
          <w:highlight w:val="none"/>
          <w:u w:val="none"/>
          <w:shd w:val="clear" w:fill="FFFFFF"/>
        </w:rPr>
        <w:t>机等受理终端的“</w:t>
      </w:r>
      <w:r>
        <w:rPr>
          <w:rFonts w:hint="default" w:ascii="黑体" w:hAnsi="宋体" w:eastAsia="黑体" w:cs="黑体"/>
          <w:b w:val="0"/>
          <w:i w:val="0"/>
          <w:caps w:val="0"/>
          <w:color w:val="333333"/>
          <w:spacing w:val="0"/>
          <w:sz w:val="32"/>
          <w:szCs w:val="32"/>
          <w:highlight w:val="none"/>
          <w:u w:val="none"/>
          <w:shd w:val="clear" w:fill="FFFFFF"/>
        </w:rPr>
        <w:t>闪付</w:t>
      </w:r>
      <w:r>
        <w:rPr>
          <w:rFonts w:hint="eastAsia" w:ascii="宋体" w:hAnsi="宋体" w:eastAsia="宋体" w:cs="宋体"/>
          <w:b w:val="0"/>
          <w:i w:val="0"/>
          <w:caps w:val="0"/>
          <w:color w:val="333333"/>
          <w:spacing w:val="0"/>
          <w:sz w:val="32"/>
          <w:szCs w:val="32"/>
          <w:highlight w:val="none"/>
          <w:u w:val="none"/>
          <w:shd w:val="clear" w:fill="FFFFFF"/>
        </w:rPr>
        <w:t>”</w:t>
      </w:r>
      <w:r>
        <w:rPr>
          <w:rFonts w:hint="default" w:ascii="黑体" w:hAnsi="宋体" w:eastAsia="黑体" w:cs="黑体"/>
          <w:b w:val="0"/>
          <w:i w:val="0"/>
          <w:caps w:val="0"/>
          <w:color w:val="333333"/>
          <w:spacing w:val="0"/>
          <w:sz w:val="32"/>
          <w:szCs w:val="32"/>
          <w:highlight w:val="none"/>
          <w:u w:val="none"/>
          <w:shd w:val="clear" w:fill="FFFFFF"/>
        </w:rPr>
        <w:t>感应区，无需输入密码，无需签名即可完成支付</w:t>
      </w:r>
      <w:r>
        <w:rPr>
          <w:rFonts w:hint="eastAsia" w:ascii="宋体" w:hAnsi="宋体" w:eastAsia="宋体" w:cs="宋体"/>
          <w:b w:val="0"/>
          <w:i w:val="0"/>
          <w:caps w:val="0"/>
          <w:color w:val="333333"/>
          <w:spacing w:val="0"/>
          <w:sz w:val="32"/>
          <w:szCs w:val="32"/>
          <w:highlight w:val="none"/>
          <w:u w:val="none"/>
          <w:shd w:val="clear" w:fill="FFFFFF"/>
        </w:rPr>
        <w:t>。</w:t>
      </w:r>
      <w:r>
        <w:rPr>
          <w:rStyle w:val="7"/>
          <w:rFonts w:hint="eastAsia" w:ascii="宋体" w:hAnsi="宋体" w:eastAsia="宋体" w:cs="宋体"/>
          <w:b/>
          <w:i w:val="0"/>
          <w:caps w:val="0"/>
          <w:color w:val="333333"/>
          <w:spacing w:val="0"/>
          <w:sz w:val="32"/>
          <w:szCs w:val="32"/>
          <w:highlight w:val="none"/>
          <w:u w:val="none"/>
          <w:shd w:val="clear" w:fill="FFFFFF"/>
        </w:rPr>
        <w:t>甲方申请</w:t>
      </w:r>
      <w:r>
        <w:rPr>
          <w:rStyle w:val="7"/>
          <w:rFonts w:hint="eastAsia" w:ascii="宋体" w:hAnsi="宋体" w:eastAsia="宋体" w:cs="宋体"/>
          <w:b/>
          <w:i w:val="0"/>
          <w:caps w:val="0"/>
          <w:color w:val="333333"/>
          <w:spacing w:val="0"/>
          <w:sz w:val="32"/>
          <w:szCs w:val="32"/>
          <w:highlight w:val="none"/>
          <w:u w:val="none"/>
          <w:shd w:val="clear" w:fill="FFFFFF"/>
          <w:lang w:val="en-US" w:eastAsia="zh-CN"/>
        </w:rPr>
        <w:t>乙方</w:t>
      </w:r>
      <w:r>
        <w:rPr>
          <w:rStyle w:val="7"/>
          <w:rFonts w:hint="eastAsia" w:ascii="宋体" w:hAnsi="宋体" w:eastAsia="宋体" w:cs="宋体"/>
          <w:b/>
          <w:i w:val="0"/>
          <w:caps w:val="0"/>
          <w:color w:val="333333"/>
          <w:spacing w:val="0"/>
          <w:sz w:val="32"/>
          <w:szCs w:val="32"/>
          <w:highlight w:val="none"/>
          <w:u w:val="none"/>
          <w:shd w:val="clear" w:fill="FFFFFF"/>
        </w:rPr>
        <w:t>信用卡时</w:t>
      </w:r>
      <w:r>
        <w:rPr>
          <w:rStyle w:val="7"/>
          <w:rFonts w:hint="eastAsia" w:ascii="宋体" w:hAnsi="宋体" w:eastAsia="宋体" w:cs="宋体"/>
          <w:b/>
          <w:i w:val="0"/>
          <w:caps w:val="0"/>
          <w:color w:val="333333"/>
          <w:spacing w:val="0"/>
          <w:sz w:val="32"/>
          <w:szCs w:val="32"/>
          <w:highlight w:val="none"/>
          <w:u w:val="none"/>
          <w:shd w:val="clear" w:fill="FFFFFF"/>
          <w:lang w:val="en-US" w:eastAsia="zh-CN"/>
        </w:rPr>
        <w:t>该功能已</w:t>
      </w:r>
      <w:r>
        <w:rPr>
          <w:rStyle w:val="7"/>
          <w:rFonts w:hint="eastAsia" w:ascii="宋体" w:hAnsi="宋体" w:eastAsia="宋体" w:cs="宋体"/>
          <w:b/>
          <w:i w:val="0"/>
          <w:caps w:val="0"/>
          <w:color w:val="333333"/>
          <w:spacing w:val="0"/>
          <w:sz w:val="32"/>
          <w:szCs w:val="32"/>
          <w:highlight w:val="none"/>
          <w:u w:val="none"/>
          <w:shd w:val="clear" w:fill="FFFFFF"/>
        </w:rPr>
        <w:t>默认关闭</w:t>
      </w:r>
      <w:r>
        <w:rPr>
          <w:rStyle w:val="7"/>
          <w:rFonts w:hint="eastAsia" w:ascii="宋体" w:hAnsi="宋体" w:eastAsia="宋体" w:cs="宋体"/>
          <w:b/>
          <w:i w:val="0"/>
          <w:caps w:val="0"/>
          <w:color w:val="333333"/>
          <w:spacing w:val="0"/>
          <w:sz w:val="32"/>
          <w:szCs w:val="32"/>
          <w:highlight w:val="none"/>
          <w:u w:val="none"/>
          <w:shd w:val="clear" w:fill="FFFFFF"/>
          <w:lang w:eastAsia="zh-CN"/>
        </w:rPr>
        <w:t>，</w:t>
      </w:r>
      <w:r>
        <w:rPr>
          <w:rStyle w:val="7"/>
          <w:rFonts w:hint="eastAsia" w:ascii="宋体" w:hAnsi="宋体" w:eastAsia="宋体" w:cs="宋体"/>
          <w:b/>
          <w:i w:val="0"/>
          <w:caps w:val="0"/>
          <w:color w:val="333333"/>
          <w:spacing w:val="0"/>
          <w:sz w:val="32"/>
          <w:szCs w:val="32"/>
          <w:highlight w:val="none"/>
          <w:u w:val="none"/>
          <w:shd w:val="clear" w:fill="FFFFFF"/>
          <w:lang w:val="en-US" w:eastAsia="zh-CN"/>
        </w:rPr>
        <w:t>甲方可自主选择是否开通此功能</w:t>
      </w:r>
      <w:r>
        <w:rPr>
          <w:rStyle w:val="7"/>
          <w:rFonts w:hint="eastAsia" w:ascii="宋体" w:hAnsi="宋体" w:eastAsia="宋体" w:cs="宋体"/>
          <w:b/>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后期甲方可通过乙方手机银行、</w:t>
      </w:r>
      <w:r>
        <w:rPr>
          <w:rFonts w:hint="eastAsia" w:ascii="宋体" w:hAnsi="宋体" w:eastAsia="宋体" w:cs="宋体"/>
          <w:b w:val="0"/>
          <w:i w:val="0"/>
          <w:caps w:val="0"/>
          <w:color w:val="333333"/>
          <w:spacing w:val="0"/>
          <w:sz w:val="32"/>
          <w:szCs w:val="32"/>
          <w:highlight w:val="none"/>
          <w:u w:val="none"/>
          <w:shd w:val="clear" w:fill="FFFFFF"/>
          <w:lang w:val="en-US" w:eastAsia="zh-CN"/>
        </w:rPr>
        <w:t>发卡银行营业网点、</w:t>
      </w:r>
      <w:r>
        <w:rPr>
          <w:rFonts w:hint="eastAsia" w:ascii="宋体" w:hAnsi="宋体" w:eastAsia="宋体" w:cs="宋体"/>
          <w:b w:val="0"/>
          <w:i w:val="0"/>
          <w:caps w:val="0"/>
          <w:color w:val="333333"/>
          <w:spacing w:val="0"/>
          <w:sz w:val="32"/>
          <w:szCs w:val="32"/>
          <w:highlight w:val="none"/>
          <w:u w:val="none"/>
          <w:shd w:val="clear" w:fill="FFFFFF"/>
        </w:rPr>
        <w:t>客</w:t>
      </w:r>
      <w:r>
        <w:rPr>
          <w:rFonts w:hint="eastAsia" w:ascii="宋体" w:hAnsi="宋体" w:eastAsia="宋体" w:cs="宋体"/>
          <w:b w:val="0"/>
          <w:i w:val="0"/>
          <w:caps w:val="0"/>
          <w:color w:val="333333"/>
          <w:spacing w:val="0"/>
          <w:sz w:val="32"/>
          <w:szCs w:val="32"/>
          <w:highlight w:val="none"/>
          <w:u w:val="none"/>
          <w:shd w:val="clear" w:fill="FFFFFF"/>
          <w:lang w:val="en-US" w:eastAsia="zh-CN"/>
        </w:rPr>
        <w:t>户</w:t>
      </w:r>
      <w:r>
        <w:rPr>
          <w:rFonts w:hint="eastAsia" w:ascii="宋体" w:hAnsi="宋体" w:eastAsia="宋体" w:cs="宋体"/>
          <w:b w:val="0"/>
          <w:i w:val="0"/>
          <w:caps w:val="0"/>
          <w:color w:val="333333"/>
          <w:spacing w:val="0"/>
          <w:sz w:val="32"/>
          <w:szCs w:val="32"/>
          <w:highlight w:val="none"/>
          <w:u w:val="none"/>
          <w:shd w:val="clear" w:fill="FFFFFF"/>
        </w:rPr>
        <w:t>服</w:t>
      </w:r>
      <w:r>
        <w:rPr>
          <w:rFonts w:hint="eastAsia" w:ascii="宋体" w:hAnsi="宋体" w:eastAsia="宋体" w:cs="宋体"/>
          <w:b w:val="0"/>
          <w:i w:val="0"/>
          <w:caps w:val="0"/>
          <w:color w:val="333333"/>
          <w:spacing w:val="0"/>
          <w:sz w:val="32"/>
          <w:szCs w:val="32"/>
          <w:highlight w:val="none"/>
          <w:u w:val="none"/>
          <w:shd w:val="clear" w:fill="FFFFFF"/>
          <w:lang w:val="en-US" w:eastAsia="zh-CN"/>
        </w:rPr>
        <w:t>务</w:t>
      </w:r>
      <w:r>
        <w:rPr>
          <w:rFonts w:hint="eastAsia" w:ascii="宋体" w:hAnsi="宋体" w:eastAsia="宋体" w:cs="宋体"/>
          <w:b w:val="0"/>
          <w:i w:val="0"/>
          <w:caps w:val="0"/>
          <w:color w:val="333333"/>
          <w:spacing w:val="0"/>
          <w:sz w:val="32"/>
          <w:szCs w:val="32"/>
          <w:highlight w:val="none"/>
          <w:u w:val="none"/>
          <w:shd w:val="clear" w:fill="FFFFFF"/>
        </w:rPr>
        <w:t>热线等渠道开通或关闭此功能并设定单笔交易限额、单日累计交易限额。</w:t>
      </w:r>
    </w:p>
    <w:p>
      <w:pPr>
        <w:pStyle w:val="4"/>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宋体" w:cs="宋体"/>
          <w:b/>
          <w:bCs/>
          <w:i w:val="0"/>
          <w:caps w:val="0"/>
          <w:color w:val="333333"/>
          <w:spacing w:val="0"/>
          <w:sz w:val="32"/>
          <w:szCs w:val="32"/>
          <w:highlight w:val="none"/>
          <w:u w:val="none"/>
          <w:shd w:val="clear" w:fill="FFFFFF"/>
          <w:lang w:eastAsia="zh-Hans"/>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八</w:t>
      </w:r>
      <w:r>
        <w:rPr>
          <w:rFonts w:hint="default" w:ascii="黑体" w:hAnsi="宋体" w:eastAsia="黑体" w:cs="黑体"/>
          <w:b w:val="0"/>
          <w:i w:val="0"/>
          <w:caps w:val="0"/>
          <w:color w:val="333333"/>
          <w:spacing w:val="0"/>
          <w:sz w:val="32"/>
          <w:szCs w:val="32"/>
          <w:highlight w:val="none"/>
          <w:u w:val="none"/>
          <w:shd w:val="clear" w:fill="FFFFFF"/>
        </w:rPr>
        <w:t>）</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Fonts w:hint="eastAsia" w:ascii="宋体" w:hAnsi="宋体" w:eastAsia="宋体" w:cs="宋体"/>
          <w:b w:val="0"/>
          <w:i w:val="0"/>
          <w:caps w:val="0"/>
          <w:color w:val="333333"/>
          <w:spacing w:val="0"/>
          <w:sz w:val="32"/>
          <w:szCs w:val="32"/>
          <w:highlight w:val="none"/>
          <w:u w:val="none"/>
          <w:shd w:val="clear" w:fill="FFFFFF"/>
        </w:rPr>
        <w:t>甲方同意，乙方可根据法律、法规、规章及其他规范性文件或风险管理需要，对甲方在特定机具设备、特约商户或柜面等渠道的信用卡消费、预借现金（含现金提取、现金转账、现金充值，下同）等交易设定限制或限额。</w:t>
      </w:r>
      <w:r>
        <w:rPr>
          <w:rFonts w:hint="eastAsia" w:ascii="宋体" w:hAnsi="宋体" w:eastAsia="宋体" w:cs="宋体"/>
          <w:b/>
          <w:bCs/>
          <w:i w:val="0"/>
          <w:caps w:val="0"/>
          <w:color w:val="333333"/>
          <w:spacing w:val="0"/>
          <w:kern w:val="0"/>
          <w:sz w:val="32"/>
          <w:szCs w:val="32"/>
          <w:highlight w:val="none"/>
          <w:u w:val="none"/>
          <w:shd w:val="clear" w:fill="FFFFFF"/>
          <w:lang w:val="en-US" w:eastAsia="zh-CN" w:bidi="ar"/>
        </w:rPr>
        <w:t>预借现金业务须按笔支付手续费，且不享受免息还款期待遇，乙方自银行记账日起计收透支利息</w:t>
      </w:r>
      <w:r>
        <w:rPr>
          <w:rFonts w:hint="eastAsia" w:ascii="宋体" w:hAnsi="宋体" w:eastAsia="宋体" w:cs="宋体"/>
          <w:b/>
          <w:bCs/>
          <w:i w:val="0"/>
          <w:caps w:val="0"/>
          <w:color w:val="333333"/>
          <w:spacing w:val="0"/>
          <w:kern w:val="0"/>
          <w:sz w:val="32"/>
          <w:szCs w:val="32"/>
          <w:highlight w:val="none"/>
          <w:u w:val="none"/>
          <w:shd w:val="clear" w:fill="FFFFFF"/>
          <w:lang w:val="en-US" w:eastAsia="zh-Hans" w:bidi="ar"/>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宋体" w:hAnsi="宋体" w:eastAsia="宋体" w:cs="宋体"/>
          <w:b w:val="0"/>
          <w:i w:val="0"/>
          <w:caps w:val="0"/>
          <w:color w:val="333333"/>
          <w:spacing w:val="0"/>
          <w:sz w:val="32"/>
          <w:szCs w:val="32"/>
          <w:highlight w:val="none"/>
          <w:u w:val="none"/>
          <w:shd w:val="clear" w:fill="FFFFFF"/>
          <w:lang w:eastAsia="zh-CN"/>
        </w:rPr>
      </w:pPr>
      <w:r>
        <w:rPr>
          <w:rFonts w:hint="eastAsia" w:ascii="宋体" w:hAnsi="宋体" w:eastAsia="宋体" w:cs="宋体"/>
          <w:b/>
          <w:bCs/>
          <w:i w:val="0"/>
          <w:caps w:val="0"/>
          <w:color w:val="333333"/>
          <w:spacing w:val="0"/>
          <w:sz w:val="32"/>
          <w:szCs w:val="32"/>
          <w:highlight w:val="none"/>
          <w:u w:val="none"/>
          <w:shd w:val="clear" w:fill="FFFFFF"/>
          <w:lang w:eastAsia="zh-Hans"/>
        </w:rPr>
        <w:t>（</w:t>
      </w:r>
      <w:r>
        <w:rPr>
          <w:rFonts w:hint="eastAsia" w:ascii="宋体" w:hAnsi="宋体" w:eastAsia="宋体" w:cs="宋体"/>
          <w:b/>
          <w:bCs/>
          <w:i w:val="0"/>
          <w:caps w:val="0"/>
          <w:color w:val="333333"/>
          <w:spacing w:val="0"/>
          <w:sz w:val="32"/>
          <w:szCs w:val="32"/>
          <w:highlight w:val="none"/>
          <w:u w:val="none"/>
          <w:shd w:val="clear" w:fill="FFFFFF"/>
          <w:lang w:val="en-US" w:eastAsia="zh-CN"/>
        </w:rPr>
        <w:t>九</w:t>
      </w:r>
      <w:r>
        <w:rPr>
          <w:rFonts w:hint="eastAsia" w:ascii="宋体" w:hAnsi="宋体" w:eastAsia="宋体" w:cs="宋体"/>
          <w:b/>
          <w:bCs/>
          <w:i w:val="0"/>
          <w:caps w:val="0"/>
          <w:color w:val="333333"/>
          <w:spacing w:val="0"/>
          <w:sz w:val="32"/>
          <w:szCs w:val="32"/>
          <w:highlight w:val="none"/>
          <w:u w:val="none"/>
          <w:shd w:val="clear" w:fill="FFFFFF"/>
          <w:lang w:eastAsia="zh-Hans"/>
        </w:rPr>
        <w:t>）</w:t>
      </w:r>
      <w:r>
        <w:rPr>
          <w:rFonts w:hint="eastAsia" w:ascii="宋体" w:hAnsi="宋体" w:eastAsia="宋体" w:cs="宋体"/>
          <w:b w:val="0"/>
          <w:i w:val="0"/>
          <w:caps w:val="0"/>
          <w:color w:val="333333"/>
          <w:spacing w:val="0"/>
          <w:sz w:val="32"/>
          <w:szCs w:val="32"/>
          <w:highlight w:val="none"/>
          <w:u w:val="none"/>
          <w:shd w:val="clear" w:fill="FFFFFF"/>
        </w:rPr>
        <w:t>甲方在信用卡中存入资金，如卡内已有欠款或存入资金后甲方消费、办理预借现金业务</w:t>
      </w:r>
      <w:r>
        <w:rPr>
          <w:rFonts w:hint="eastAsia" w:ascii="宋体" w:hAnsi="宋体" w:eastAsia="宋体" w:cs="宋体"/>
          <w:b w:val="0"/>
          <w:i w:val="0"/>
          <w:caps w:val="0"/>
          <w:color w:val="333333"/>
          <w:spacing w:val="0"/>
          <w:sz w:val="32"/>
          <w:szCs w:val="32"/>
          <w:highlight w:val="none"/>
          <w:u w:val="none"/>
          <w:shd w:val="clear" w:fill="FFFFFF"/>
          <w:lang w:eastAsia="zh-CN"/>
        </w:rPr>
        <w:t>、</w:t>
      </w:r>
      <w:r>
        <w:rPr>
          <w:rFonts w:hint="eastAsia" w:ascii="宋体" w:hAnsi="宋体" w:eastAsia="宋体" w:cs="宋体"/>
          <w:b w:val="0"/>
          <w:i w:val="0"/>
          <w:caps w:val="0"/>
          <w:color w:val="333333"/>
          <w:spacing w:val="0"/>
          <w:sz w:val="32"/>
          <w:szCs w:val="32"/>
          <w:highlight w:val="none"/>
          <w:u w:val="none"/>
          <w:shd w:val="clear" w:fill="FFFFFF"/>
          <w:lang w:val="en-US" w:eastAsia="zh-CN"/>
        </w:rPr>
        <w:t>分期提前还款</w:t>
      </w:r>
      <w:r>
        <w:rPr>
          <w:rFonts w:hint="eastAsia" w:ascii="宋体" w:hAnsi="宋体" w:eastAsia="宋体" w:cs="宋体"/>
          <w:b w:val="0"/>
          <w:i w:val="0"/>
          <w:caps w:val="0"/>
          <w:color w:val="333333"/>
          <w:spacing w:val="0"/>
          <w:sz w:val="32"/>
          <w:szCs w:val="32"/>
          <w:highlight w:val="none"/>
          <w:u w:val="none"/>
          <w:shd w:val="clear" w:fill="FFFFFF"/>
        </w:rPr>
        <w:t>等产生欠款，存入资金将即时作为还款抵销欠款。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黑体" w:hAnsi="宋体" w:eastAsia="宋体" w:cs="黑体"/>
          <w:b w:val="0"/>
          <w:i w:val="0"/>
          <w:caps w:val="0"/>
          <w:color w:val="333333"/>
          <w:spacing w:val="0"/>
          <w:sz w:val="32"/>
          <w:szCs w:val="32"/>
          <w:highlight w:val="none"/>
          <w:u w:val="none"/>
          <w:lang w:val="en-US" w:eastAsia="zh-CN"/>
        </w:rPr>
      </w:pPr>
      <w:r>
        <w:rPr>
          <w:rFonts w:hint="default" w:ascii="黑体" w:hAnsi="宋体" w:eastAsia="黑体" w:cs="黑体"/>
          <w:b w:val="0"/>
          <w:i w:val="0"/>
          <w:caps w:val="0"/>
          <w:color w:val="333333"/>
          <w:spacing w:val="0"/>
          <w:sz w:val="32"/>
          <w:szCs w:val="32"/>
          <w:highlight w:val="none"/>
          <w:u w:val="none"/>
          <w:shd w:val="clear" w:fill="FFFFFF"/>
        </w:rPr>
        <w:t>第三条</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Fonts w:hint="eastAsia" w:ascii="宋体" w:hAnsi="宋体" w:eastAsia="宋体" w:cs="宋体"/>
          <w:b w:val="0"/>
          <w:i w:val="0"/>
          <w:caps w:val="0"/>
          <w:color w:val="333333"/>
          <w:spacing w:val="0"/>
          <w:sz w:val="32"/>
          <w:szCs w:val="32"/>
          <w:highlight w:val="none"/>
          <w:u w:val="none"/>
          <w:shd w:val="clear" w:fill="FFFFFF"/>
        </w:rPr>
        <w:t>对账</w:t>
      </w:r>
      <w:r>
        <w:rPr>
          <w:rFonts w:hint="eastAsia" w:ascii="宋体" w:hAnsi="宋体" w:eastAsia="宋体" w:cs="宋体"/>
          <w:b w:val="0"/>
          <w:i w:val="0"/>
          <w:caps w:val="0"/>
          <w:color w:val="333333"/>
          <w:spacing w:val="0"/>
          <w:sz w:val="32"/>
          <w:szCs w:val="32"/>
          <w:highlight w:val="none"/>
          <w:u w:val="none"/>
          <w:shd w:val="clear" w:fill="FFFFFF"/>
          <w:lang w:val="en-US" w:eastAsia="zh-CN"/>
        </w:rPr>
        <w:t>及信息变更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（一）</w:t>
      </w:r>
      <w:r>
        <w:rPr>
          <w:rFonts w:hint="eastAsia" w:ascii="宋体" w:hAnsi="宋体" w:eastAsia="宋体" w:cs="宋体"/>
          <w:b w:val="0"/>
          <w:i w:val="0"/>
          <w:caps w:val="0"/>
          <w:color w:val="333333"/>
          <w:spacing w:val="0"/>
          <w:sz w:val="32"/>
          <w:szCs w:val="32"/>
          <w:highlight w:val="none"/>
          <w:u w:val="none"/>
          <w:shd w:val="clear" w:fill="FFFFFF"/>
        </w:rPr>
        <w:t>对有交易发生或虽未发生交易但账户有未清偿欠款的，乙方应通过手机银行、电子邮箱等部分或任一方式向</w:t>
      </w:r>
      <w:r>
        <w:rPr>
          <w:rFonts w:hint="eastAsia" w:ascii="宋体" w:hAnsi="宋体" w:eastAsia="宋体" w:cs="宋体"/>
          <w:b w:val="0"/>
          <w:i w:val="0"/>
          <w:caps w:val="0"/>
          <w:color w:val="333333"/>
          <w:spacing w:val="0"/>
          <w:sz w:val="32"/>
          <w:szCs w:val="32"/>
          <w:highlight w:val="none"/>
          <w:u w:val="none"/>
          <w:shd w:val="clear" w:fill="FFFFFF"/>
          <w:lang w:val="en-US" w:eastAsia="zh-CN"/>
        </w:rPr>
        <w:t>甲方</w:t>
      </w:r>
      <w:r>
        <w:rPr>
          <w:rFonts w:hint="eastAsia" w:ascii="宋体" w:hAnsi="宋体" w:eastAsia="宋体" w:cs="宋体"/>
          <w:b w:val="0"/>
          <w:i w:val="0"/>
          <w:caps w:val="0"/>
          <w:color w:val="333333"/>
          <w:spacing w:val="0"/>
          <w:sz w:val="32"/>
          <w:szCs w:val="32"/>
          <w:highlight w:val="none"/>
          <w:u w:val="none"/>
          <w:shd w:val="clear" w:fill="FFFFFF"/>
        </w:rPr>
        <w:t>提供对账服务，法律、法规、规章及其他规范性文件另有规定或双方另有约定的除外。甲方在对账单生成日（以对账单记载为准）</w:t>
      </w:r>
      <w:r>
        <w:rPr>
          <w:rFonts w:hint="default" w:ascii="Times New Roman" w:hAnsi="Times New Roman" w:eastAsia="黑体" w:cs="Times New Roman"/>
          <w:b w:val="0"/>
          <w:i w:val="0"/>
          <w:caps w:val="0"/>
          <w:color w:val="333333"/>
          <w:spacing w:val="0"/>
          <w:sz w:val="32"/>
          <w:szCs w:val="32"/>
          <w:highlight w:val="none"/>
          <w:u w:val="none"/>
          <w:shd w:val="clear" w:fill="FFFFFF"/>
        </w:rPr>
        <w:t>15</w:t>
      </w:r>
      <w:r>
        <w:rPr>
          <w:rFonts w:hint="eastAsia" w:ascii="宋体" w:hAnsi="宋体" w:eastAsia="宋体" w:cs="宋体"/>
          <w:b w:val="0"/>
          <w:i w:val="0"/>
          <w:caps w:val="0"/>
          <w:color w:val="333333"/>
          <w:spacing w:val="0"/>
          <w:sz w:val="32"/>
          <w:szCs w:val="32"/>
          <w:highlight w:val="none"/>
          <w:u w:val="none"/>
          <w:shd w:val="clear" w:fill="FFFFFF"/>
        </w:rPr>
        <w:t>日后仍未收到对账单的，应及时向乙方索要对账单，否则视同甲方已收到。</w:t>
      </w:r>
      <w:r>
        <w:rPr>
          <w:rFonts w:hint="eastAsia" w:ascii="宋体" w:hAnsi="宋体" w:eastAsia="宋体" w:cs="宋体"/>
          <w:b/>
          <w:bCs/>
          <w:i w:val="0"/>
          <w:caps w:val="0"/>
          <w:color w:val="333333"/>
          <w:spacing w:val="0"/>
          <w:sz w:val="32"/>
          <w:szCs w:val="32"/>
          <w:highlight w:val="none"/>
          <w:u w:val="none"/>
          <w:shd w:val="clear" w:fill="FFFFFF"/>
        </w:rPr>
        <w:t>甲方不得以未收到对账单、未收到通知为由拒绝偿还欠款及相关利息、费用。</w:t>
      </w:r>
      <w:r>
        <w:rPr>
          <w:rFonts w:hint="eastAsia" w:ascii="宋体" w:hAnsi="宋体" w:eastAsia="宋体" w:cs="宋体"/>
          <w:b w:val="0"/>
          <w:i w:val="0"/>
          <w:caps w:val="0"/>
          <w:color w:val="333333"/>
          <w:spacing w:val="0"/>
          <w:sz w:val="32"/>
          <w:szCs w:val="32"/>
          <w:highlight w:val="none"/>
          <w:u w:val="none"/>
          <w:shd w:val="clear" w:fill="FFFFFF"/>
        </w:rPr>
        <w:t>甲方对交易和账户有异议的，应自交易发生之日起</w:t>
      </w:r>
      <w:r>
        <w:rPr>
          <w:rFonts w:hint="default" w:ascii="Times New Roman" w:hAnsi="Times New Roman" w:eastAsia="黑体" w:cs="Times New Roman"/>
          <w:b w:val="0"/>
          <w:i w:val="0"/>
          <w:caps w:val="0"/>
          <w:color w:val="333333"/>
          <w:spacing w:val="0"/>
          <w:sz w:val="32"/>
          <w:szCs w:val="32"/>
          <w:highlight w:val="none"/>
          <w:u w:val="none"/>
          <w:shd w:val="clear" w:fill="FFFFFF"/>
        </w:rPr>
        <w:t>60</w:t>
      </w:r>
      <w:r>
        <w:rPr>
          <w:rFonts w:hint="eastAsia" w:ascii="宋体" w:hAnsi="宋体" w:eastAsia="宋体" w:cs="宋体"/>
          <w:b w:val="0"/>
          <w:i w:val="0"/>
          <w:caps w:val="0"/>
          <w:color w:val="333333"/>
          <w:spacing w:val="0"/>
          <w:sz w:val="32"/>
          <w:szCs w:val="32"/>
          <w:highlight w:val="none"/>
          <w:u w:val="none"/>
          <w:shd w:val="clear" w:fill="FFFFFF"/>
        </w:rPr>
        <w:t>日内向乙方进行查询，并按乙方要求提供证明文件，乙方应予以查证并在收到核实申请之日起</w:t>
      </w:r>
      <w:r>
        <w:rPr>
          <w:rFonts w:hint="default" w:ascii="Times New Roman" w:hAnsi="Times New Roman" w:eastAsia="黑体" w:cs="Times New Roman"/>
          <w:b w:val="0"/>
          <w:i w:val="0"/>
          <w:caps w:val="0"/>
          <w:color w:val="333333"/>
          <w:spacing w:val="0"/>
          <w:sz w:val="32"/>
          <w:szCs w:val="32"/>
          <w:highlight w:val="none"/>
          <w:u w:val="none"/>
          <w:shd w:val="clear" w:fill="FFFFFF"/>
        </w:rPr>
        <w:t>30</w:t>
      </w:r>
      <w:r>
        <w:rPr>
          <w:rFonts w:hint="eastAsia" w:ascii="宋体" w:hAnsi="宋体" w:eastAsia="宋体" w:cs="宋体"/>
          <w:b w:val="0"/>
          <w:i w:val="0"/>
          <w:caps w:val="0"/>
          <w:color w:val="333333"/>
          <w:spacing w:val="0"/>
          <w:sz w:val="32"/>
          <w:szCs w:val="32"/>
          <w:highlight w:val="none"/>
          <w:u w:val="none"/>
          <w:shd w:val="clear" w:fill="FFFFFF"/>
        </w:rPr>
        <w:t>个工作日内给予答复。</w:t>
      </w:r>
      <w:r>
        <w:rPr>
          <w:rFonts w:hint="eastAsia" w:ascii="宋体" w:hAnsi="宋体" w:eastAsia="宋体" w:cs="宋体"/>
          <w:b/>
          <w:bCs/>
          <w:i w:val="0"/>
          <w:caps w:val="0"/>
          <w:color w:val="333333"/>
          <w:spacing w:val="0"/>
          <w:sz w:val="32"/>
          <w:szCs w:val="32"/>
          <w:highlight w:val="none"/>
          <w:u w:val="none"/>
          <w:shd w:val="clear" w:fill="FFFFFF"/>
        </w:rPr>
        <w:t>在查证结果确认前，甲方</w:t>
      </w:r>
      <w:r>
        <w:rPr>
          <w:rFonts w:hint="eastAsia" w:ascii="宋体" w:hAnsi="宋体" w:eastAsia="宋体" w:cs="宋体"/>
          <w:b/>
          <w:bCs/>
          <w:i w:val="0"/>
          <w:caps w:val="0"/>
          <w:color w:val="333333"/>
          <w:spacing w:val="0"/>
          <w:sz w:val="32"/>
          <w:szCs w:val="32"/>
          <w:highlight w:val="none"/>
          <w:u w:val="none"/>
          <w:shd w:val="clear" w:fill="FFFFFF"/>
          <w:lang w:eastAsia="zh-CN"/>
        </w:rPr>
        <w:t>仍需按信用卡章程、本条约及相关业务规则约定</w:t>
      </w:r>
      <w:r>
        <w:rPr>
          <w:rFonts w:hint="eastAsia" w:ascii="宋体" w:hAnsi="宋体" w:eastAsia="宋体" w:cs="宋体"/>
          <w:b/>
          <w:bCs/>
          <w:i w:val="0"/>
          <w:caps w:val="0"/>
          <w:color w:val="333333"/>
          <w:spacing w:val="0"/>
          <w:sz w:val="32"/>
          <w:szCs w:val="32"/>
          <w:highlight w:val="none"/>
          <w:u w:val="none"/>
          <w:shd w:val="clear" w:fill="FFFFFF"/>
          <w:lang w:val="en-US" w:eastAsia="zh-CN"/>
        </w:rPr>
        <w:t>/规定</w:t>
      </w:r>
      <w:r>
        <w:rPr>
          <w:rFonts w:hint="eastAsia" w:ascii="宋体" w:hAnsi="宋体" w:eastAsia="宋体" w:cs="宋体"/>
          <w:b/>
          <w:bCs/>
          <w:i w:val="0"/>
          <w:caps w:val="0"/>
          <w:color w:val="333333"/>
          <w:spacing w:val="0"/>
          <w:sz w:val="32"/>
          <w:szCs w:val="32"/>
          <w:highlight w:val="none"/>
          <w:u w:val="none"/>
          <w:shd w:val="clear" w:fill="FFFFFF"/>
        </w:rPr>
        <w:t>及时还款，如不及时还款，可能对甲方信用记录产生</w:t>
      </w:r>
      <w:r>
        <w:rPr>
          <w:rFonts w:hint="eastAsia" w:ascii="宋体" w:hAnsi="宋体" w:eastAsia="宋体" w:cs="宋体"/>
          <w:b/>
          <w:bCs/>
          <w:i w:val="0"/>
          <w:caps w:val="0"/>
          <w:color w:val="333333"/>
          <w:spacing w:val="0"/>
          <w:sz w:val="32"/>
          <w:szCs w:val="32"/>
          <w:highlight w:val="none"/>
          <w:u w:val="none"/>
          <w:shd w:val="clear" w:fill="FFFFFF"/>
          <w:lang w:eastAsia="zh-CN"/>
        </w:rPr>
        <w:t>不利</w:t>
      </w:r>
      <w:r>
        <w:rPr>
          <w:rFonts w:hint="eastAsia" w:ascii="宋体" w:hAnsi="宋体" w:eastAsia="宋体" w:cs="宋体"/>
          <w:b/>
          <w:bCs/>
          <w:i w:val="0"/>
          <w:caps w:val="0"/>
          <w:color w:val="333333"/>
          <w:spacing w:val="0"/>
          <w:sz w:val="32"/>
          <w:szCs w:val="32"/>
          <w:highlight w:val="none"/>
          <w:u w:val="none"/>
          <w:shd w:val="clear" w:fill="FFFFFF"/>
        </w:rPr>
        <w:t>影响。</w:t>
      </w:r>
      <w:r>
        <w:rPr>
          <w:rFonts w:hint="eastAsia" w:ascii="宋体" w:hAnsi="宋体" w:eastAsia="宋体" w:cs="宋体"/>
          <w:b w:val="0"/>
          <w:i w:val="0"/>
          <w:caps w:val="0"/>
          <w:color w:val="333333"/>
          <w:spacing w:val="0"/>
          <w:sz w:val="32"/>
          <w:szCs w:val="32"/>
          <w:highlight w:val="none"/>
          <w:u w:val="none"/>
          <w:shd w:val="clear" w:fill="FFFFFF"/>
        </w:rPr>
        <w:t>经查证，如不应由甲方承担责任的，乙方负责将有关交易款项退回（法律、法规、规章及其他规范性文件另有规定或甲乙双方另有约定的除外）。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（二）</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Fonts w:hint="eastAsia" w:ascii="宋体" w:hAnsi="宋体" w:eastAsia="宋体" w:cs="宋体"/>
          <w:b w:val="0"/>
          <w:i w:val="0"/>
          <w:caps w:val="0"/>
          <w:color w:val="333333"/>
          <w:spacing w:val="0"/>
          <w:sz w:val="32"/>
          <w:szCs w:val="32"/>
          <w:highlight w:val="none"/>
          <w:u w:val="none"/>
          <w:shd w:val="clear" w:fill="FFFFFF"/>
        </w:rPr>
        <w:t>甲方个人信息，如姓名、身份证、通讯地址、工作单位、电话号码或收入资料等有变更，应及时以双方认可的方式</w:t>
      </w:r>
      <w:r>
        <w:rPr>
          <w:rFonts w:hint="default" w:ascii="Times New Roman" w:hAnsi="Times New Roman" w:eastAsia="黑体" w:cs="Times New Roman"/>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柜面</w:t>
      </w:r>
      <w:r>
        <w:rPr>
          <w:rFonts w:hint="default" w:ascii="Times New Roman" w:hAnsi="Times New Roman" w:eastAsia="黑体" w:cs="Times New Roman"/>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电话银行等</w:t>
      </w:r>
      <w:r>
        <w:rPr>
          <w:rFonts w:hint="default" w:ascii="Times New Roman" w:hAnsi="Times New Roman" w:eastAsia="黑体" w:cs="Times New Roman"/>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通知乙方进行变更，否则由此产生的一切损失由甲方承担。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第四条</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Fonts w:hint="eastAsia" w:ascii="宋体" w:hAnsi="宋体" w:eastAsia="宋体" w:cs="宋体"/>
          <w:b w:val="0"/>
          <w:i w:val="0"/>
          <w:caps w:val="0"/>
          <w:color w:val="333333"/>
          <w:spacing w:val="0"/>
          <w:sz w:val="32"/>
          <w:szCs w:val="32"/>
          <w:highlight w:val="none"/>
          <w:u w:val="none"/>
          <w:shd w:val="clear" w:fill="FFFFFF"/>
        </w:rPr>
        <w:t>还款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宋体" w:cs="宋体"/>
          <w:b w:val="0"/>
          <w:bCs w:val="0"/>
          <w:i w:val="0"/>
          <w:caps w:val="0"/>
          <w:color w:val="333333"/>
          <w:spacing w:val="0"/>
          <w:sz w:val="32"/>
          <w:szCs w:val="32"/>
          <w:highlight w:val="none"/>
          <w:u w:val="none"/>
          <w:shd w:val="clear" w:fill="FFFFFF"/>
          <w:lang w:val="en-US" w:eastAsia="zh-CN"/>
        </w:rPr>
      </w:pPr>
      <w:r>
        <w:rPr>
          <w:rFonts w:hint="default" w:ascii="黑体" w:hAnsi="宋体" w:eastAsia="黑体" w:cs="黑体"/>
          <w:b w:val="0"/>
          <w:i w:val="0"/>
          <w:caps w:val="0"/>
          <w:color w:val="333333"/>
          <w:spacing w:val="0"/>
          <w:sz w:val="32"/>
          <w:szCs w:val="32"/>
          <w:highlight w:val="none"/>
          <w:u w:val="none"/>
          <w:shd w:val="clear" w:fill="FFFFFF"/>
        </w:rPr>
        <w:t>（一）</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Fonts w:hint="eastAsia" w:ascii="宋体" w:hAnsi="宋体" w:eastAsia="宋体" w:cs="宋体"/>
          <w:b w:val="0"/>
          <w:bCs w:val="0"/>
          <w:i w:val="0"/>
          <w:caps w:val="0"/>
          <w:color w:val="333333"/>
          <w:spacing w:val="0"/>
          <w:sz w:val="32"/>
          <w:szCs w:val="32"/>
          <w:highlight w:val="none"/>
          <w:u w:val="none"/>
          <w:shd w:val="clear" w:fill="FFFFFF"/>
          <w:lang w:val="en-US" w:eastAsia="zh-CN"/>
        </w:rPr>
        <w:t>乙方收到甲方还款时，按照以下顺序对其信用卡账户的各类欠款进行偿还：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宋体" w:cs="宋体"/>
          <w:b w:val="0"/>
          <w:bCs w:val="0"/>
          <w:i w:val="0"/>
          <w:caps w:val="0"/>
          <w:color w:val="333333"/>
          <w:spacing w:val="0"/>
          <w:sz w:val="32"/>
          <w:szCs w:val="32"/>
          <w:highlight w:val="none"/>
          <w:u w:val="none"/>
          <w:shd w:val="clear" w:fill="FFFFFF"/>
          <w:lang w:val="en-US" w:eastAsia="zh-CN"/>
        </w:rPr>
      </w:pPr>
      <w:r>
        <w:rPr>
          <w:rFonts w:hint="eastAsia" w:ascii="宋体" w:hAnsi="宋体" w:eastAsia="宋体" w:cs="宋体"/>
          <w:b w:val="0"/>
          <w:bCs w:val="0"/>
          <w:i w:val="0"/>
          <w:caps w:val="0"/>
          <w:color w:val="333333"/>
          <w:spacing w:val="0"/>
          <w:sz w:val="32"/>
          <w:szCs w:val="32"/>
          <w:highlight w:val="none"/>
          <w:u w:val="none"/>
          <w:shd w:val="clear" w:fill="FFFFFF"/>
          <w:lang w:val="en-US" w:eastAsia="zh-CN"/>
        </w:rPr>
        <w:t>按照已出账单、未出账单的顺序偿还，对于逾期 1-90 天（含）的信用卡账户，先偿还各项利息、费用，后偿还本金；对于逾期 91 天（含）以上的信用卡账户，先偿还本金，后偿还各项费用、利息。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bCs/>
          <w:i w:val="0"/>
          <w:caps w:val="0"/>
          <w:color w:val="333333"/>
          <w:spacing w:val="0"/>
          <w:sz w:val="32"/>
          <w:szCs w:val="32"/>
          <w:highlight w:val="none"/>
          <w:u w:val="none"/>
        </w:rPr>
      </w:pPr>
      <w:r>
        <w:rPr>
          <w:rFonts w:hint="eastAsia" w:ascii="宋体" w:hAnsi="宋体" w:eastAsia="宋体" w:cs="宋体"/>
          <w:b w:val="0"/>
          <w:bCs w:val="0"/>
          <w:i w:val="0"/>
          <w:caps w:val="0"/>
          <w:color w:val="333333"/>
          <w:spacing w:val="0"/>
          <w:sz w:val="32"/>
          <w:szCs w:val="32"/>
          <w:highlight w:val="none"/>
          <w:u w:val="none"/>
          <w:shd w:val="clear" w:fill="FFFFFF"/>
          <w:lang w:val="en-US" w:eastAsia="zh-CN"/>
        </w:rPr>
        <w:t>具体还款顺序以乙方记账为准。乙方可根据法律、法规、规章、规范性文件、监管要求、业务需要等变更上述还款顺序。甲方在发卡银行有多笔债务的，甲方的还款资金不足以清偿其所有债务的，乙方有权决定不同债务的清偿顺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（二）</w:t>
      </w:r>
      <w:r>
        <w:rPr>
          <w:rFonts w:hint="eastAsia" w:ascii="宋体" w:hAnsi="宋体" w:eastAsia="宋体" w:cs="宋体"/>
          <w:b w:val="0"/>
          <w:i w:val="0"/>
          <w:caps w:val="0"/>
          <w:color w:val="333333"/>
          <w:spacing w:val="0"/>
          <w:sz w:val="32"/>
          <w:szCs w:val="32"/>
          <w:highlight w:val="none"/>
          <w:u w:val="none"/>
          <w:shd w:val="clear" w:fill="FFFFFF"/>
        </w:rPr>
        <w:t>还款方式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2"/>
          <w:szCs w:val="32"/>
          <w:highlight w:val="none"/>
          <w:u w:val="none"/>
        </w:rPr>
      </w:pPr>
      <w:r>
        <w:rPr>
          <w:rFonts w:hint="default" w:ascii="Times New Roman" w:hAnsi="Times New Roman" w:eastAsia="黑体" w:cs="Times New Roman"/>
          <w:b w:val="0"/>
          <w:i w:val="0"/>
          <w:caps w:val="0"/>
          <w:color w:val="333333"/>
          <w:spacing w:val="0"/>
          <w:sz w:val="32"/>
          <w:szCs w:val="32"/>
          <w:highlight w:val="none"/>
          <w:u w:val="none"/>
          <w:shd w:val="clear" w:fill="FFFFFF"/>
        </w:rPr>
        <w:t>1.  </w:t>
      </w:r>
      <w:r>
        <w:rPr>
          <w:rFonts w:hint="eastAsia" w:ascii="宋体" w:hAnsi="宋体" w:eastAsia="宋体" w:cs="宋体"/>
          <w:b w:val="0"/>
          <w:i w:val="0"/>
          <w:caps w:val="0"/>
          <w:color w:val="333333"/>
          <w:spacing w:val="0"/>
          <w:sz w:val="32"/>
          <w:szCs w:val="32"/>
          <w:highlight w:val="none"/>
          <w:u w:val="none"/>
          <w:shd w:val="clear" w:fill="FFFFFF"/>
        </w:rPr>
        <w:t>全额还款：甲方可在到期还款日（含）前选择主动还款或开通自动还款功能由乙方自动扣款偿还全部账单款项，选择此方式还款的可享受免息还款期待遇，无须支付除预借现金外</w:t>
      </w:r>
      <w:r>
        <w:rPr>
          <w:rFonts w:hint="eastAsia" w:ascii="宋体" w:hAnsi="宋体" w:eastAsia="宋体" w:cs="宋体"/>
          <w:b w:val="0"/>
          <w:i w:val="0"/>
          <w:caps w:val="0"/>
          <w:color w:val="333333"/>
          <w:spacing w:val="0"/>
          <w:sz w:val="32"/>
          <w:szCs w:val="32"/>
          <w:highlight w:val="none"/>
          <w:u w:val="none"/>
          <w:shd w:val="clear" w:fill="FFFFFF"/>
          <w:lang w:eastAsia="zh-CN"/>
        </w:rPr>
        <w:t>其他</w:t>
      </w:r>
      <w:r>
        <w:rPr>
          <w:rFonts w:hint="eastAsia" w:ascii="宋体" w:hAnsi="宋体" w:eastAsia="宋体" w:cs="宋体"/>
          <w:b w:val="0"/>
          <w:i w:val="0"/>
          <w:caps w:val="0"/>
          <w:color w:val="333333"/>
          <w:spacing w:val="0"/>
          <w:sz w:val="32"/>
          <w:szCs w:val="32"/>
          <w:highlight w:val="none"/>
          <w:u w:val="none"/>
          <w:shd w:val="clear" w:fill="FFFFFF"/>
        </w:rPr>
        <w:t>交易的透支利息，</w:t>
      </w:r>
      <w:r>
        <w:rPr>
          <w:rStyle w:val="7"/>
          <w:rFonts w:hint="eastAsia" w:ascii="宋体" w:hAnsi="宋体" w:eastAsia="宋体" w:cs="宋体"/>
          <w:b/>
          <w:i w:val="0"/>
          <w:caps w:val="0"/>
          <w:color w:val="333333"/>
          <w:spacing w:val="0"/>
          <w:sz w:val="32"/>
          <w:szCs w:val="32"/>
          <w:highlight w:val="none"/>
          <w:u w:val="none"/>
          <w:shd w:val="clear" w:fill="FFFFFF"/>
        </w:rPr>
        <w:t>免息还款期最短为</w:t>
      </w:r>
      <w:r>
        <w:rPr>
          <w:rStyle w:val="7"/>
          <w:rFonts w:hint="default" w:ascii="Times New Roman" w:hAnsi="Times New Roman" w:eastAsia="黑体" w:cs="Times New Roman"/>
          <w:b/>
          <w:i w:val="0"/>
          <w:caps w:val="0"/>
          <w:color w:val="333333"/>
          <w:spacing w:val="0"/>
          <w:sz w:val="32"/>
          <w:szCs w:val="32"/>
          <w:highlight w:val="none"/>
          <w:u w:val="none"/>
          <w:shd w:val="clear" w:fill="FFFFFF"/>
        </w:rPr>
        <w:t>25</w:t>
      </w:r>
      <w:r>
        <w:rPr>
          <w:rStyle w:val="7"/>
          <w:rFonts w:hint="eastAsia" w:ascii="宋体" w:hAnsi="宋体" w:eastAsia="宋体" w:cs="宋体"/>
          <w:b/>
          <w:i w:val="0"/>
          <w:caps w:val="0"/>
          <w:color w:val="333333"/>
          <w:spacing w:val="0"/>
          <w:sz w:val="32"/>
          <w:szCs w:val="32"/>
          <w:highlight w:val="none"/>
          <w:u w:val="none"/>
          <w:shd w:val="clear" w:fill="FFFFFF"/>
        </w:rPr>
        <w:t>天，最长为</w:t>
      </w:r>
      <w:r>
        <w:rPr>
          <w:rStyle w:val="7"/>
          <w:rFonts w:hint="default" w:ascii="Times New Roman" w:hAnsi="Times New Roman" w:eastAsia="黑体" w:cs="Times New Roman"/>
          <w:b/>
          <w:i w:val="0"/>
          <w:caps w:val="0"/>
          <w:color w:val="333333"/>
          <w:spacing w:val="0"/>
          <w:sz w:val="32"/>
          <w:szCs w:val="32"/>
          <w:highlight w:val="none"/>
          <w:u w:val="none"/>
          <w:shd w:val="clear" w:fill="FFFFFF"/>
        </w:rPr>
        <w:t>56</w:t>
      </w:r>
      <w:r>
        <w:rPr>
          <w:rStyle w:val="7"/>
          <w:rFonts w:hint="eastAsia" w:ascii="宋体" w:hAnsi="宋体" w:eastAsia="宋体" w:cs="宋体"/>
          <w:b/>
          <w:i w:val="0"/>
          <w:caps w:val="0"/>
          <w:color w:val="333333"/>
          <w:spacing w:val="0"/>
          <w:sz w:val="32"/>
          <w:szCs w:val="32"/>
          <w:highlight w:val="none"/>
          <w:u w:val="none"/>
          <w:shd w:val="clear" w:fill="FFFFFF"/>
        </w:rPr>
        <w:t>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2"/>
          <w:szCs w:val="32"/>
          <w:highlight w:val="none"/>
          <w:u w:val="none"/>
        </w:rPr>
      </w:pPr>
      <w:r>
        <w:rPr>
          <w:rFonts w:hint="default" w:ascii="Times New Roman" w:hAnsi="Times New Roman" w:eastAsia="黑体" w:cs="Times New Roman"/>
          <w:b w:val="0"/>
          <w:i w:val="0"/>
          <w:caps w:val="0"/>
          <w:color w:val="333333"/>
          <w:spacing w:val="0"/>
          <w:sz w:val="32"/>
          <w:szCs w:val="32"/>
          <w:highlight w:val="none"/>
          <w:u w:val="none"/>
          <w:shd w:val="clear" w:fill="FFFFFF"/>
        </w:rPr>
        <w:t>2.  </w:t>
      </w:r>
      <w:r>
        <w:rPr>
          <w:rStyle w:val="7"/>
          <w:rFonts w:hint="eastAsia" w:ascii="宋体" w:hAnsi="宋体" w:eastAsia="宋体" w:cs="宋体"/>
          <w:b/>
          <w:i w:val="0"/>
          <w:caps w:val="0"/>
          <w:color w:val="333333"/>
          <w:spacing w:val="0"/>
          <w:sz w:val="32"/>
          <w:szCs w:val="32"/>
          <w:highlight w:val="none"/>
          <w:u w:val="none"/>
          <w:shd w:val="clear" w:fill="FFFFFF"/>
        </w:rPr>
        <w:t>最低还款额还款：甲方可在到期还款日（含）前选择主动还款或开通自动还款功能由乙方自动扣款偿还最低还款额款项，每期最低还款额为以下金额之总和：信用卡账户所有当期消费欠款金额的百分之十（不包含分期付款、预借现金、费用及利息等）；预借现金</w:t>
      </w:r>
      <w:r>
        <w:rPr>
          <w:rStyle w:val="7"/>
          <w:rFonts w:hint="eastAsia" w:ascii="宋体" w:hAnsi="宋体" w:eastAsia="宋体" w:cs="宋体"/>
          <w:b/>
          <w:i w:val="0"/>
          <w:caps w:val="0"/>
          <w:color w:val="333333"/>
          <w:spacing w:val="0"/>
          <w:sz w:val="32"/>
          <w:szCs w:val="32"/>
          <w:highlight w:val="none"/>
          <w:u w:val="none"/>
          <w:shd w:val="clear" w:fill="FFFFFF"/>
          <w:lang w:eastAsia="zh-CN"/>
        </w:rPr>
        <w:t>业务中</w:t>
      </w:r>
      <w:r>
        <w:rPr>
          <w:rStyle w:val="7"/>
          <w:rFonts w:hint="eastAsia" w:ascii="宋体" w:hAnsi="宋体" w:eastAsia="宋体" w:cs="宋体"/>
          <w:b/>
          <w:i w:val="0"/>
          <w:caps w:val="0"/>
          <w:color w:val="333333"/>
          <w:spacing w:val="0"/>
          <w:sz w:val="32"/>
          <w:szCs w:val="32"/>
          <w:highlight w:val="none"/>
          <w:u w:val="none"/>
          <w:shd w:val="clear" w:fill="FFFFFF"/>
        </w:rPr>
        <w:t>未还取现金额的百分之百；账户内当期分期欠款的百分之百；账户内当期利息、当期费用、当期违约金的百分之百；前期所有最低还款额未还部分；超过账户信用额度使用的全部款项。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黑体" w:hAnsi="宋体" w:eastAsia="宋体" w:cs="黑体"/>
          <w:b w:val="0"/>
          <w:i w:val="0"/>
          <w:caps w:val="0"/>
          <w:color w:val="333333"/>
          <w:spacing w:val="0"/>
          <w:sz w:val="32"/>
          <w:szCs w:val="32"/>
          <w:highlight w:val="none"/>
          <w:u w:val="none"/>
          <w:lang w:val="en-US" w:eastAsia="zh-CN"/>
        </w:rPr>
      </w:pPr>
      <w:r>
        <w:rPr>
          <w:rFonts w:hint="default" w:ascii="Times New Roman" w:hAnsi="Times New Roman" w:eastAsia="黑体" w:cs="Times New Roman"/>
          <w:b w:val="0"/>
          <w:i w:val="0"/>
          <w:caps w:val="0"/>
          <w:color w:val="333333"/>
          <w:spacing w:val="0"/>
          <w:sz w:val="32"/>
          <w:szCs w:val="32"/>
          <w:highlight w:val="none"/>
          <w:u w:val="none"/>
          <w:shd w:val="clear" w:fill="FFFFFF"/>
        </w:rPr>
        <w:t>3.  </w:t>
      </w:r>
      <w:r>
        <w:rPr>
          <w:rFonts w:hint="eastAsia" w:ascii="宋体" w:hAnsi="宋体" w:eastAsia="宋体" w:cs="宋体"/>
          <w:b w:val="0"/>
          <w:i w:val="0"/>
          <w:caps w:val="0"/>
          <w:color w:val="333333"/>
          <w:spacing w:val="0"/>
          <w:sz w:val="32"/>
          <w:szCs w:val="32"/>
          <w:highlight w:val="none"/>
          <w:u w:val="none"/>
          <w:shd w:val="clear" w:fill="FFFFFF"/>
        </w:rPr>
        <w:t>分期还款：甲方向乙方申请分期还款应遵守乙方分期业务的相关规则。</w:t>
      </w:r>
      <w:r>
        <w:rPr>
          <w:rStyle w:val="7"/>
          <w:rFonts w:hint="eastAsia" w:ascii="宋体" w:hAnsi="宋体" w:eastAsia="宋体" w:cs="宋体"/>
          <w:b/>
          <w:i w:val="0"/>
          <w:caps w:val="0"/>
          <w:color w:val="333333"/>
          <w:spacing w:val="0"/>
          <w:sz w:val="32"/>
          <w:szCs w:val="32"/>
          <w:highlight w:val="none"/>
          <w:u w:val="none"/>
          <w:shd w:val="clear" w:fill="FFFFFF"/>
        </w:rPr>
        <w:t>分期付款后每期应还</w:t>
      </w:r>
      <w:r>
        <w:rPr>
          <w:rStyle w:val="7"/>
          <w:rFonts w:hint="eastAsia" w:ascii="宋体" w:hAnsi="宋体" w:eastAsia="宋体" w:cs="宋体"/>
          <w:b/>
          <w:color w:val="333333"/>
          <w:sz w:val="32"/>
          <w:szCs w:val="32"/>
          <w:highlight w:val="none"/>
          <w:u w:val="none"/>
          <w:shd w:val="clear" w:fill="FFFFFF"/>
          <w:lang w:eastAsia="zh-CN"/>
        </w:rPr>
        <w:t>欠款</w:t>
      </w:r>
      <w:r>
        <w:rPr>
          <w:rStyle w:val="7"/>
          <w:rFonts w:hint="eastAsia" w:ascii="宋体" w:hAnsi="宋体" w:eastAsia="宋体" w:cs="宋体"/>
          <w:b/>
          <w:i w:val="0"/>
          <w:caps w:val="0"/>
          <w:color w:val="333333"/>
          <w:spacing w:val="0"/>
          <w:sz w:val="32"/>
          <w:szCs w:val="32"/>
          <w:highlight w:val="none"/>
          <w:u w:val="none"/>
          <w:shd w:val="clear" w:fill="FFFFFF"/>
        </w:rPr>
        <w:t>将计入</w:t>
      </w:r>
      <w:r>
        <w:rPr>
          <w:rStyle w:val="7"/>
          <w:rFonts w:hint="eastAsia" w:ascii="宋体" w:hAnsi="宋体" w:eastAsia="宋体" w:cs="宋体"/>
          <w:b/>
          <w:color w:val="333333"/>
          <w:sz w:val="32"/>
          <w:szCs w:val="32"/>
          <w:highlight w:val="none"/>
          <w:u w:val="none"/>
          <w:shd w:val="clear" w:fill="FFFFFF"/>
          <w:lang w:val="en-US" w:eastAsia="zh-CN"/>
        </w:rPr>
        <w:t>甲方</w:t>
      </w:r>
      <w:r>
        <w:rPr>
          <w:rStyle w:val="7"/>
          <w:rFonts w:hint="eastAsia" w:ascii="宋体" w:hAnsi="宋体" w:eastAsia="宋体" w:cs="宋体"/>
          <w:b/>
          <w:i w:val="0"/>
          <w:caps w:val="0"/>
          <w:color w:val="333333"/>
          <w:spacing w:val="0"/>
          <w:sz w:val="32"/>
          <w:szCs w:val="32"/>
          <w:highlight w:val="none"/>
          <w:u w:val="none"/>
          <w:shd w:val="clear" w:fill="FFFFFF"/>
        </w:rPr>
        <w:t>信用卡每期账单最低还款额，</w:t>
      </w:r>
      <w:r>
        <w:rPr>
          <w:rStyle w:val="7"/>
          <w:rFonts w:hint="eastAsia" w:ascii="宋体" w:hAnsi="宋体" w:eastAsia="宋体" w:cs="宋体"/>
          <w:b/>
          <w:i w:val="0"/>
          <w:caps w:val="0"/>
          <w:color w:val="333333"/>
          <w:spacing w:val="0"/>
          <w:sz w:val="32"/>
          <w:szCs w:val="32"/>
          <w:highlight w:val="none"/>
          <w:u w:val="none"/>
          <w:shd w:val="clear" w:fill="FFFFFF"/>
          <w:lang w:val="en-US" w:eastAsia="zh-CN"/>
        </w:rPr>
        <w:t>乙方</w:t>
      </w:r>
      <w:r>
        <w:rPr>
          <w:rStyle w:val="7"/>
          <w:rFonts w:hint="eastAsia" w:ascii="宋体" w:hAnsi="宋体" w:eastAsia="宋体" w:cs="宋体"/>
          <w:b/>
          <w:i w:val="0"/>
          <w:caps w:val="0"/>
          <w:color w:val="333333"/>
          <w:spacing w:val="0"/>
          <w:sz w:val="32"/>
          <w:szCs w:val="32"/>
          <w:highlight w:val="none"/>
          <w:u w:val="none"/>
          <w:shd w:val="clear" w:fill="FFFFFF"/>
        </w:rPr>
        <w:t>可根据甲方的交易、还款记录情况、资信状况或突发性风险等任一情况，取消剩余期数分期付款，并将</w:t>
      </w:r>
      <w:r>
        <w:rPr>
          <w:rStyle w:val="7"/>
          <w:rFonts w:hint="eastAsia" w:ascii="宋体" w:hAnsi="宋体" w:eastAsia="宋体" w:cs="宋体"/>
          <w:b/>
          <w:i w:val="0"/>
          <w:caps w:val="0"/>
          <w:color w:val="333333"/>
          <w:spacing w:val="0"/>
          <w:sz w:val="32"/>
          <w:szCs w:val="32"/>
          <w:highlight w:val="none"/>
          <w:u w:val="none"/>
          <w:shd w:val="clear" w:fill="FFFFFF"/>
          <w:lang w:val="en-US" w:eastAsia="zh-CN"/>
        </w:rPr>
        <w:t>客户分期全部</w:t>
      </w:r>
      <w:r>
        <w:rPr>
          <w:rStyle w:val="7"/>
          <w:rFonts w:hint="eastAsia" w:ascii="宋体" w:hAnsi="宋体" w:eastAsia="宋体" w:cs="宋体"/>
          <w:b/>
          <w:i w:val="0"/>
          <w:caps w:val="0"/>
          <w:color w:val="333333"/>
          <w:spacing w:val="0"/>
          <w:sz w:val="32"/>
          <w:szCs w:val="32"/>
          <w:highlight w:val="none"/>
          <w:u w:val="none"/>
          <w:shd w:val="clear" w:fill="FFFFFF"/>
        </w:rPr>
        <w:t>剩余款项一次性记入当期账单，甲方应在</w:t>
      </w:r>
      <w:r>
        <w:rPr>
          <w:rStyle w:val="7"/>
          <w:rFonts w:hint="eastAsia" w:ascii="宋体" w:hAnsi="宋体" w:eastAsia="宋体" w:cs="宋体"/>
          <w:b/>
          <w:i w:val="0"/>
          <w:caps w:val="0"/>
          <w:color w:val="333333"/>
          <w:spacing w:val="0"/>
          <w:sz w:val="32"/>
          <w:szCs w:val="32"/>
          <w:highlight w:val="none"/>
          <w:u w:val="none"/>
          <w:shd w:val="clear" w:fill="FFFFFF"/>
          <w:lang w:val="en-US" w:eastAsia="zh-CN"/>
        </w:rPr>
        <w:t>当期账单的</w:t>
      </w:r>
      <w:r>
        <w:rPr>
          <w:rStyle w:val="7"/>
          <w:rFonts w:hint="eastAsia" w:ascii="宋体" w:hAnsi="宋体" w:eastAsia="宋体" w:cs="宋体"/>
          <w:b/>
          <w:i w:val="0"/>
          <w:caps w:val="0"/>
          <w:color w:val="333333"/>
          <w:spacing w:val="0"/>
          <w:sz w:val="32"/>
          <w:szCs w:val="32"/>
          <w:highlight w:val="none"/>
          <w:u w:val="none"/>
          <w:shd w:val="clear" w:fill="FFFFFF"/>
        </w:rPr>
        <w:t>到期还款日（含）前一次性清偿。甲方</w:t>
      </w:r>
      <w:r>
        <w:rPr>
          <w:rStyle w:val="7"/>
          <w:rFonts w:hint="eastAsia" w:ascii="宋体" w:hAnsi="宋体" w:eastAsia="宋体" w:cs="宋体"/>
          <w:b/>
          <w:i w:val="0"/>
          <w:caps w:val="0"/>
          <w:color w:val="333333"/>
          <w:spacing w:val="0"/>
          <w:sz w:val="32"/>
          <w:szCs w:val="32"/>
          <w:highlight w:val="none"/>
          <w:u w:val="none"/>
          <w:shd w:val="clear" w:fill="FFFFFF"/>
          <w:lang w:val="en-US" w:eastAsia="zh-CN"/>
        </w:rPr>
        <w:t>对已成功办理的分期业务申请提前还款，须先在我行开通的提前还款渠道发起提前还款申请，申请通过后，剩余分期本金将一次性计入申请分期提前还款后的最近一期账单最低还款额，已收取的分期利息不予退还或减免，</w:t>
      </w:r>
      <w:r>
        <w:rPr>
          <w:rStyle w:val="7"/>
          <w:rFonts w:hint="eastAsia" w:ascii="宋体" w:hAnsi="宋体" w:eastAsia="宋体" w:cs="宋体"/>
          <w:b/>
          <w:i w:val="0"/>
          <w:caps w:val="0"/>
          <w:color w:val="333333"/>
          <w:spacing w:val="0"/>
          <w:sz w:val="32"/>
          <w:szCs w:val="32"/>
          <w:highlight w:val="none"/>
          <w:u w:val="none"/>
          <w:shd w:val="clear" w:fill="FFFFFF"/>
        </w:rPr>
        <w:t>申请提前还款一旦成功，不可撤销。</w:t>
      </w:r>
      <w:r>
        <w:rPr>
          <w:rStyle w:val="7"/>
          <w:rFonts w:hint="eastAsia" w:ascii="宋体" w:hAnsi="宋体" w:eastAsia="宋体" w:cs="宋体"/>
          <w:b/>
          <w:i w:val="0"/>
          <w:caps w:val="0"/>
          <w:color w:val="333333"/>
          <w:spacing w:val="0"/>
          <w:sz w:val="32"/>
          <w:szCs w:val="32"/>
          <w:highlight w:val="none"/>
          <w:u w:val="none"/>
          <w:shd w:val="clear" w:fill="FFFFFF"/>
          <w:lang w:val="en-US" w:eastAsia="zh-CN"/>
        </w:rPr>
        <w:t>分期摊销及分期提前还款的应还欠款，将会占用甲方信用卡固定额度。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bCs/>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（三）</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Fonts w:hint="eastAsia" w:ascii="宋体" w:hAnsi="宋体" w:eastAsia="宋体" w:cs="宋体"/>
          <w:b w:val="0"/>
          <w:i w:val="0"/>
          <w:caps w:val="0"/>
          <w:color w:val="333333"/>
          <w:spacing w:val="0"/>
          <w:sz w:val="32"/>
          <w:szCs w:val="32"/>
          <w:highlight w:val="none"/>
          <w:u w:val="none"/>
          <w:shd w:val="clear" w:fill="FFFFFF"/>
        </w:rPr>
        <w:t>因甲方在临时调高额度期限届满前未归还欠款导致超过信用额度，或因利息、费用、</w:t>
      </w:r>
      <w:r>
        <w:rPr>
          <w:rFonts w:hint="default" w:ascii="Times New Roman" w:hAnsi="Times New Roman" w:eastAsia="黑体" w:cs="Times New Roman"/>
          <w:b w:val="0"/>
          <w:i w:val="0"/>
          <w:caps w:val="0"/>
          <w:color w:val="333333"/>
          <w:spacing w:val="0"/>
          <w:sz w:val="32"/>
          <w:szCs w:val="32"/>
          <w:highlight w:val="none"/>
          <w:u w:val="none"/>
          <w:shd w:val="clear" w:fill="FFFFFF"/>
        </w:rPr>
        <w:t>ETC</w:t>
      </w:r>
      <w:r>
        <w:rPr>
          <w:rFonts w:hint="eastAsia" w:ascii="宋体" w:hAnsi="宋体" w:eastAsia="宋体" w:cs="宋体"/>
          <w:b w:val="0"/>
          <w:i w:val="0"/>
          <w:caps w:val="0"/>
          <w:color w:val="333333"/>
          <w:spacing w:val="0"/>
          <w:sz w:val="32"/>
          <w:szCs w:val="32"/>
          <w:highlight w:val="none"/>
          <w:u w:val="none"/>
          <w:shd w:val="clear" w:fill="FFFFFF"/>
        </w:rPr>
        <w:t>过路费延迟扣款等其他原因</w:t>
      </w:r>
      <w:r>
        <w:rPr>
          <w:rFonts w:hint="eastAsia" w:ascii="宋体" w:hAnsi="宋体" w:eastAsia="宋体" w:cs="宋体"/>
          <w:b/>
          <w:bCs/>
          <w:i w:val="0"/>
          <w:caps w:val="0"/>
          <w:color w:val="333333"/>
          <w:spacing w:val="0"/>
          <w:sz w:val="32"/>
          <w:szCs w:val="32"/>
          <w:highlight w:val="none"/>
          <w:u w:val="none"/>
          <w:shd w:val="clear" w:fill="FFFFFF"/>
          <w:lang w:eastAsia="zh-CN"/>
        </w:rPr>
        <w:t>（</w:t>
      </w:r>
      <w:r>
        <w:rPr>
          <w:rFonts w:hint="eastAsia" w:ascii="宋体" w:hAnsi="宋体" w:eastAsia="宋体" w:cs="宋体"/>
          <w:b/>
          <w:bCs/>
          <w:i w:val="0"/>
          <w:caps w:val="0"/>
          <w:color w:val="333333"/>
          <w:spacing w:val="0"/>
          <w:sz w:val="32"/>
          <w:szCs w:val="32"/>
          <w:highlight w:val="none"/>
          <w:u w:val="none"/>
          <w:shd w:val="clear" w:fill="FFFFFF"/>
          <w:lang w:val="en-US" w:eastAsia="zh-CN"/>
        </w:rPr>
        <w:t>如分期摊销及分期提前还款等</w:t>
      </w:r>
      <w:r>
        <w:rPr>
          <w:rFonts w:hint="eastAsia" w:ascii="宋体" w:hAnsi="宋体" w:eastAsia="宋体" w:cs="宋体"/>
          <w:b/>
          <w:bCs/>
          <w:i w:val="0"/>
          <w:caps w:val="0"/>
          <w:color w:val="333333"/>
          <w:spacing w:val="0"/>
          <w:sz w:val="32"/>
          <w:szCs w:val="32"/>
          <w:highlight w:val="none"/>
          <w:u w:val="none"/>
          <w:shd w:val="clear" w:fill="FFFFFF"/>
          <w:lang w:eastAsia="zh-CN"/>
        </w:rPr>
        <w:t>）</w:t>
      </w:r>
      <w:r>
        <w:rPr>
          <w:rFonts w:hint="eastAsia" w:ascii="宋体" w:hAnsi="宋体" w:eastAsia="宋体" w:cs="宋体"/>
          <w:b w:val="0"/>
          <w:i w:val="0"/>
          <w:caps w:val="0"/>
          <w:color w:val="333333"/>
          <w:spacing w:val="0"/>
          <w:sz w:val="32"/>
          <w:szCs w:val="32"/>
          <w:highlight w:val="none"/>
          <w:u w:val="none"/>
          <w:shd w:val="clear" w:fill="FFFFFF"/>
        </w:rPr>
        <w:t>导致超过信用额度的，属于超额使用信用额度</w:t>
      </w:r>
      <w:r>
        <w:rPr>
          <w:rFonts w:hint="eastAsia" w:ascii="宋体" w:hAnsi="宋体" w:eastAsia="宋体" w:cs="宋体"/>
          <w:b/>
          <w:bCs/>
          <w:i w:val="0"/>
          <w:caps w:val="0"/>
          <w:color w:val="333333"/>
          <w:spacing w:val="0"/>
          <w:sz w:val="32"/>
          <w:szCs w:val="32"/>
          <w:highlight w:val="none"/>
          <w:u w:val="none"/>
          <w:shd w:val="clear" w:fill="FFFFFF"/>
          <w:lang w:eastAsia="zh-CN"/>
        </w:rPr>
        <w:t>（</w:t>
      </w:r>
      <w:r>
        <w:rPr>
          <w:rFonts w:hint="eastAsia" w:ascii="宋体" w:hAnsi="宋体" w:eastAsia="宋体" w:cs="宋体"/>
          <w:b/>
          <w:bCs/>
          <w:i w:val="0"/>
          <w:caps w:val="0"/>
          <w:color w:val="333333"/>
          <w:spacing w:val="0"/>
          <w:sz w:val="32"/>
          <w:szCs w:val="32"/>
          <w:highlight w:val="none"/>
          <w:u w:val="none"/>
          <w:shd w:val="clear" w:fill="FFFFFF"/>
          <w:lang w:val="en-US" w:eastAsia="zh-CN"/>
        </w:rPr>
        <w:t>将会导致信用卡相关业务场景无法正常使用</w:t>
      </w:r>
      <w:r>
        <w:rPr>
          <w:rFonts w:hint="eastAsia" w:ascii="宋体" w:hAnsi="宋体" w:eastAsia="宋体" w:cs="宋体"/>
          <w:b/>
          <w:bCs/>
          <w:i w:val="0"/>
          <w:caps w:val="0"/>
          <w:color w:val="333333"/>
          <w:spacing w:val="0"/>
          <w:sz w:val="32"/>
          <w:szCs w:val="32"/>
          <w:highlight w:val="none"/>
          <w:u w:val="none"/>
          <w:shd w:val="clear" w:fill="FFFFFF"/>
          <w:lang w:eastAsia="zh-CN"/>
        </w:rPr>
        <w:t>）</w:t>
      </w:r>
      <w:r>
        <w:rPr>
          <w:rFonts w:hint="eastAsia" w:ascii="宋体" w:hAnsi="宋体" w:eastAsia="宋体" w:cs="宋体"/>
          <w:b w:val="0"/>
          <w:i w:val="0"/>
          <w:caps w:val="0"/>
          <w:color w:val="333333"/>
          <w:spacing w:val="0"/>
          <w:sz w:val="32"/>
          <w:szCs w:val="32"/>
          <w:highlight w:val="none"/>
          <w:u w:val="none"/>
          <w:shd w:val="clear" w:fill="FFFFFF"/>
        </w:rPr>
        <w:t>，对上述情形，</w:t>
      </w:r>
      <w:r>
        <w:rPr>
          <w:rFonts w:hint="eastAsia" w:ascii="宋体" w:hAnsi="宋体" w:eastAsia="宋体" w:cs="宋体"/>
          <w:b/>
          <w:bCs/>
          <w:i w:val="0"/>
          <w:caps w:val="0"/>
          <w:color w:val="333333"/>
          <w:spacing w:val="0"/>
          <w:sz w:val="32"/>
          <w:szCs w:val="32"/>
          <w:highlight w:val="none"/>
          <w:u w:val="none"/>
          <w:shd w:val="clear" w:fill="FFFFFF"/>
        </w:rPr>
        <w:t>甲方不得以超过信用额度为由拒绝归还信用卡账户欠款。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（四）</w:t>
      </w:r>
      <w:r>
        <w:rPr>
          <w:rStyle w:val="7"/>
          <w:rFonts w:hint="eastAsia" w:ascii="宋体" w:hAnsi="宋体" w:eastAsia="宋体" w:cs="宋体"/>
          <w:b/>
          <w:i w:val="0"/>
          <w:caps w:val="0"/>
          <w:color w:val="333333"/>
          <w:spacing w:val="0"/>
          <w:sz w:val="32"/>
          <w:szCs w:val="32"/>
          <w:highlight w:val="none"/>
          <w:u w:val="none"/>
          <w:shd w:val="clear" w:fill="FFFFFF"/>
        </w:rPr>
        <w:t>甲方使用信用额度透支支取现金</w:t>
      </w:r>
      <w:r>
        <w:rPr>
          <w:rStyle w:val="7"/>
          <w:rFonts w:hint="default" w:ascii="Times New Roman" w:hAnsi="Times New Roman" w:eastAsia="黑体" w:cs="Times New Roman"/>
          <w:b/>
          <w:i w:val="0"/>
          <w:caps w:val="0"/>
          <w:color w:val="333333"/>
          <w:spacing w:val="0"/>
          <w:sz w:val="32"/>
          <w:szCs w:val="32"/>
          <w:highlight w:val="none"/>
          <w:u w:val="none"/>
          <w:shd w:val="clear" w:fill="FFFFFF"/>
        </w:rPr>
        <w:t>/</w:t>
      </w:r>
      <w:r>
        <w:rPr>
          <w:rStyle w:val="7"/>
          <w:rFonts w:hint="eastAsia" w:ascii="宋体" w:hAnsi="宋体" w:eastAsia="宋体" w:cs="宋体"/>
          <w:b/>
          <w:i w:val="0"/>
          <w:caps w:val="0"/>
          <w:color w:val="333333"/>
          <w:spacing w:val="0"/>
          <w:sz w:val="32"/>
          <w:szCs w:val="32"/>
          <w:highlight w:val="none"/>
          <w:u w:val="none"/>
          <w:shd w:val="clear" w:fill="FFFFFF"/>
        </w:rPr>
        <w:t>转账、超过乙方批准的信用额度用卡的，不享受免息还款期待遇，并应按约定利率支付所用款项自记账日起至还款日期间的利息，按月计收复利，并从甲方信用卡账户中扣收。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rPr>
      </w:pPr>
      <w:r>
        <w:rPr>
          <w:rFonts w:hint="default" w:ascii="黑体" w:hAnsi="宋体" w:eastAsia="黑体" w:cs="黑体"/>
          <w:b w:val="0"/>
          <w:i w:val="0"/>
          <w:caps w:val="0"/>
          <w:color w:val="333333"/>
          <w:spacing w:val="0"/>
          <w:sz w:val="32"/>
          <w:szCs w:val="32"/>
          <w:highlight w:val="none"/>
          <w:u w:val="none"/>
          <w:shd w:val="clear" w:fill="FFFFFF"/>
        </w:rPr>
        <w:t>（五）</w:t>
      </w:r>
      <w:r>
        <w:rPr>
          <w:rStyle w:val="7"/>
          <w:rFonts w:hint="eastAsia" w:ascii="宋体" w:hAnsi="宋体" w:eastAsia="宋体" w:cs="宋体"/>
          <w:b/>
          <w:i w:val="0"/>
          <w:caps w:val="0"/>
          <w:color w:val="333333"/>
          <w:spacing w:val="0"/>
          <w:sz w:val="32"/>
          <w:szCs w:val="32"/>
          <w:highlight w:val="none"/>
          <w:u w:val="none"/>
          <w:shd w:val="clear" w:fill="FFFFFF"/>
        </w:rPr>
        <w:t>甲方未在到期还款日（含）前全额偿还当期欠款的，应按约定利率</w:t>
      </w:r>
      <w:r>
        <w:rPr>
          <w:rStyle w:val="7"/>
          <w:rFonts w:hint="eastAsia" w:ascii="宋体" w:hAnsi="宋体" w:eastAsia="宋体" w:cs="宋体"/>
          <w:b/>
          <w:i w:val="0"/>
          <w:caps w:val="0"/>
          <w:color w:val="333333"/>
          <w:spacing w:val="0"/>
          <w:sz w:val="32"/>
          <w:szCs w:val="32"/>
          <w:highlight w:val="none"/>
          <w:u w:val="none"/>
          <w:shd w:val="clear" w:fill="FFFFFF"/>
          <w:lang w:val="en-US" w:eastAsia="zh-CN"/>
        </w:rPr>
        <w:t>以分段计收的方式，自交易记账日起以实际欠款金额及实际欠款天数计算透支利息</w:t>
      </w:r>
      <w:r>
        <w:rPr>
          <w:rStyle w:val="7"/>
          <w:rFonts w:hint="eastAsia" w:ascii="宋体" w:hAnsi="宋体" w:eastAsia="宋体" w:cs="宋体"/>
          <w:b/>
          <w:i w:val="0"/>
          <w:caps w:val="0"/>
          <w:color w:val="333333"/>
          <w:spacing w:val="0"/>
          <w:sz w:val="32"/>
          <w:szCs w:val="32"/>
          <w:highlight w:val="none"/>
          <w:u w:val="none"/>
          <w:shd w:val="clear" w:fill="FFFFFF"/>
        </w:rPr>
        <w:t>，按月计收复利，并从甲方信用卡账户中扣收。</w:t>
      </w:r>
      <w:r>
        <w:rPr>
          <w:rStyle w:val="7"/>
          <w:rFonts w:hint="eastAsia" w:ascii="宋体" w:hAnsi="宋体" w:eastAsia="宋体" w:cs="宋体"/>
          <w:b/>
          <w:i w:val="0"/>
          <w:caps w:val="0"/>
          <w:color w:val="333333"/>
          <w:spacing w:val="0"/>
          <w:sz w:val="32"/>
          <w:szCs w:val="32"/>
          <w:highlight w:val="none"/>
          <w:u w:val="none"/>
          <w:shd w:val="clear" w:fill="FFFFFF"/>
          <w:lang w:val="en-US" w:eastAsia="zh-CN"/>
        </w:rPr>
        <w:t>前述计息方式系针对</w:t>
      </w:r>
      <w:r>
        <w:rPr>
          <w:rStyle w:val="7"/>
          <w:rFonts w:hint="eastAsia" w:ascii="宋体" w:hAnsi="宋体" w:eastAsia="宋体" w:cs="宋体"/>
          <w:b/>
          <w:i w:val="0"/>
          <w:caps w:val="0"/>
          <w:color w:val="333333"/>
          <w:spacing w:val="0"/>
          <w:sz w:val="32"/>
          <w:szCs w:val="32"/>
          <w:highlight w:val="none"/>
          <w:u w:val="none"/>
          <w:shd w:val="clear" w:fill="FFFFFF"/>
        </w:rPr>
        <w:t>全部透支款项计息，</w:t>
      </w:r>
      <w:r>
        <w:rPr>
          <w:rStyle w:val="7"/>
          <w:rFonts w:hint="eastAsia" w:ascii="宋体" w:hAnsi="宋体" w:eastAsia="宋体" w:cs="宋体"/>
          <w:b/>
          <w:i w:val="0"/>
          <w:caps w:val="0"/>
          <w:color w:val="333333"/>
          <w:spacing w:val="0"/>
          <w:sz w:val="32"/>
          <w:szCs w:val="32"/>
          <w:highlight w:val="none"/>
          <w:u w:val="none"/>
          <w:shd w:val="clear" w:fill="FFFFFF"/>
          <w:lang w:val="en-US" w:eastAsia="zh-CN"/>
        </w:rPr>
        <w:t>即</w:t>
      </w:r>
      <w:r>
        <w:rPr>
          <w:rStyle w:val="7"/>
          <w:rFonts w:hint="eastAsia" w:ascii="宋体" w:hAnsi="宋体" w:eastAsia="宋体" w:cs="宋体"/>
          <w:b/>
          <w:i w:val="0"/>
          <w:caps w:val="0"/>
          <w:color w:val="333333"/>
          <w:spacing w:val="0"/>
          <w:sz w:val="32"/>
          <w:szCs w:val="32"/>
          <w:highlight w:val="none"/>
          <w:u w:val="none"/>
          <w:shd w:val="clear" w:fill="FFFFFF"/>
        </w:rPr>
        <w:t>甲方在到期还款日前未偿还全部透支款项的情况下，对账单周期内的全部透支款项收取利息。</w:t>
      </w:r>
      <w:r>
        <w:rPr>
          <w:rStyle w:val="7"/>
          <w:rFonts w:hint="eastAsia" w:ascii="宋体" w:hAnsi="宋体" w:eastAsia="宋体" w:cs="宋体"/>
          <w:b/>
          <w:i w:val="0"/>
          <w:caps w:val="0"/>
          <w:color w:val="333333"/>
          <w:spacing w:val="0"/>
          <w:sz w:val="32"/>
          <w:szCs w:val="32"/>
          <w:highlight w:val="none"/>
          <w:u w:val="none"/>
          <w:shd w:val="clear" w:fill="FFFFFF"/>
          <w:lang w:eastAsia="zh-CN"/>
        </w:rPr>
        <w:t>“</w:t>
      </w:r>
      <w:r>
        <w:rPr>
          <w:rStyle w:val="7"/>
          <w:rFonts w:hint="eastAsia" w:ascii="宋体" w:hAnsi="宋体" w:eastAsia="宋体" w:cs="宋体"/>
          <w:b/>
          <w:i w:val="0"/>
          <w:caps w:val="0"/>
          <w:color w:val="333333"/>
          <w:spacing w:val="0"/>
          <w:sz w:val="32"/>
          <w:szCs w:val="32"/>
          <w:highlight w:val="none"/>
          <w:u w:val="none"/>
          <w:shd w:val="clear" w:fill="FFFFFF"/>
          <w:lang w:val="en-US" w:eastAsia="zh-CN"/>
        </w:rPr>
        <w:t>分段计收”</w:t>
      </w:r>
      <w:r>
        <w:rPr>
          <w:rStyle w:val="7"/>
          <w:rFonts w:hint="eastAsia" w:ascii="宋体" w:hAnsi="宋体" w:eastAsia="宋体" w:cs="宋体"/>
          <w:b/>
          <w:i w:val="0"/>
          <w:caps w:val="0"/>
          <w:color w:val="333333"/>
          <w:spacing w:val="0"/>
          <w:sz w:val="32"/>
          <w:szCs w:val="32"/>
          <w:highlight w:val="none"/>
          <w:u w:val="none"/>
          <w:shd w:val="clear" w:fill="FFFFFF"/>
        </w:rPr>
        <w:t>具体是指，对于到期还款日前已偿还的部分款项，收取自记账日起至实际还款日期间的利息；对于到期还款日前未偿还的部分款项，收取自记账日起至下一期账单日</w:t>
      </w:r>
      <w:r>
        <w:rPr>
          <w:rStyle w:val="7"/>
          <w:rFonts w:hint="default" w:ascii="Times New Roman" w:hAnsi="Times New Roman" w:eastAsia="黑体" w:cs="Times New Roman"/>
          <w:b/>
          <w:i w:val="0"/>
          <w:caps w:val="0"/>
          <w:color w:val="333333"/>
          <w:spacing w:val="0"/>
          <w:sz w:val="32"/>
          <w:szCs w:val="32"/>
          <w:highlight w:val="none"/>
          <w:u w:val="none"/>
          <w:shd w:val="clear" w:fill="FFFFFF"/>
        </w:rPr>
        <w:t>/</w:t>
      </w:r>
      <w:r>
        <w:rPr>
          <w:rStyle w:val="7"/>
          <w:rFonts w:hint="eastAsia" w:ascii="宋体" w:hAnsi="宋体" w:eastAsia="宋体" w:cs="宋体"/>
          <w:b/>
          <w:i w:val="0"/>
          <w:caps w:val="0"/>
          <w:color w:val="333333"/>
          <w:spacing w:val="0"/>
          <w:sz w:val="32"/>
          <w:szCs w:val="32"/>
          <w:highlight w:val="none"/>
          <w:u w:val="none"/>
          <w:shd w:val="clear" w:fill="FFFFFF"/>
        </w:rPr>
        <w:t>实际还款日（取较前者）期间的利息。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（六）</w:t>
      </w:r>
      <w:r>
        <w:rPr>
          <w:rStyle w:val="7"/>
          <w:rFonts w:hint="eastAsia" w:ascii="宋体" w:hAnsi="宋体" w:eastAsia="宋体" w:cs="宋体"/>
          <w:b/>
          <w:i w:val="0"/>
          <w:caps w:val="0"/>
          <w:color w:val="333333"/>
          <w:spacing w:val="0"/>
          <w:sz w:val="32"/>
          <w:szCs w:val="32"/>
          <w:highlight w:val="none"/>
          <w:u w:val="none"/>
          <w:shd w:val="clear" w:fill="FFFFFF"/>
        </w:rPr>
        <w:t>甲方在到期还款日（含）前未偿还当期最低还款额的视为逾期，除按上述计息方法支付透支利息外，还应按最低还款额与实际还款额的差额的一定比例支付违约金。甲方在到期还款日（含）前未能足额偿还最低还款额的，</w:t>
      </w:r>
      <w:r>
        <w:rPr>
          <w:rStyle w:val="7"/>
          <w:rFonts w:hint="eastAsia" w:ascii="宋体" w:hAnsi="宋体" w:eastAsia="宋体" w:cs="宋体"/>
          <w:b/>
          <w:i w:val="0"/>
          <w:caps w:val="0"/>
          <w:color w:val="333333"/>
          <w:spacing w:val="0"/>
          <w:sz w:val="32"/>
          <w:szCs w:val="32"/>
          <w:highlight w:val="none"/>
          <w:u w:val="none"/>
          <w:shd w:val="clear" w:fill="FFFFFF"/>
          <w:lang w:val="en-US" w:eastAsia="zh-CN"/>
        </w:rPr>
        <w:t>乙方</w:t>
      </w:r>
      <w:r>
        <w:rPr>
          <w:rStyle w:val="7"/>
          <w:rFonts w:hint="eastAsia" w:ascii="宋体" w:hAnsi="宋体" w:eastAsia="宋体" w:cs="宋体"/>
          <w:b/>
          <w:i w:val="0"/>
          <w:caps w:val="0"/>
          <w:color w:val="333333"/>
          <w:spacing w:val="0"/>
          <w:sz w:val="32"/>
          <w:szCs w:val="32"/>
          <w:highlight w:val="none"/>
          <w:u w:val="none"/>
          <w:shd w:val="clear" w:fill="FFFFFF"/>
        </w:rPr>
        <w:t>有权停止其信用卡的使用。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7"/>
          <w:rFonts w:hint="eastAsia" w:ascii="宋体" w:hAnsi="宋体" w:eastAsia="宋体" w:cs="宋体"/>
          <w:i w:val="0"/>
          <w:caps w:val="0"/>
          <w:color w:val="333333"/>
          <w:spacing w:val="0"/>
          <w:kern w:val="2"/>
          <w:sz w:val="32"/>
          <w:szCs w:val="32"/>
          <w:highlight w:val="none"/>
          <w:u w:val="none"/>
          <w:shd w:val="clear" w:fill="FFFFFF"/>
          <w:lang w:val="en-US" w:eastAsia="zh-CN" w:bidi="ar"/>
        </w:rPr>
      </w:pPr>
      <w:r>
        <w:rPr>
          <w:rFonts w:hint="default" w:ascii="黑体" w:hAnsi="宋体" w:eastAsia="黑体" w:cs="黑体"/>
          <w:b w:val="0"/>
          <w:i w:val="0"/>
          <w:caps w:val="0"/>
          <w:color w:val="333333"/>
          <w:spacing w:val="0"/>
          <w:sz w:val="32"/>
          <w:szCs w:val="32"/>
          <w:highlight w:val="none"/>
          <w:u w:val="none"/>
          <w:shd w:val="clear" w:fill="FFFFFF"/>
        </w:rPr>
        <w:t>（七）</w:t>
      </w:r>
      <w:r>
        <w:rPr>
          <w:rStyle w:val="7"/>
          <w:rFonts w:hint="eastAsia" w:ascii="宋体" w:hAnsi="宋体" w:eastAsia="宋体" w:cs="宋体"/>
          <w:b/>
          <w:i w:val="0"/>
          <w:caps w:val="0"/>
          <w:color w:val="333333"/>
          <w:spacing w:val="0"/>
          <w:sz w:val="32"/>
          <w:szCs w:val="32"/>
          <w:highlight w:val="none"/>
          <w:u w:val="none"/>
          <w:shd w:val="clear" w:fill="FFFFFF"/>
        </w:rPr>
        <w:t>收费项目标准详见《贵阳银行服务价目表》。若服务项目或服务价格有变动，</w:t>
      </w:r>
      <w:r>
        <w:rPr>
          <w:rStyle w:val="7"/>
          <w:rFonts w:hint="eastAsia" w:ascii="宋体" w:hAnsi="宋体" w:eastAsia="宋体" w:cs="宋体"/>
          <w:b/>
          <w:i w:val="0"/>
          <w:caps w:val="0"/>
          <w:color w:val="333333"/>
          <w:spacing w:val="0"/>
          <w:sz w:val="32"/>
          <w:szCs w:val="32"/>
          <w:highlight w:val="none"/>
          <w:u w:val="none"/>
          <w:shd w:val="clear" w:fill="FFFFFF"/>
          <w:lang w:val="en-US" w:eastAsia="zh-CN"/>
        </w:rPr>
        <w:t>乙方</w:t>
      </w:r>
      <w:r>
        <w:rPr>
          <w:rStyle w:val="7"/>
          <w:rFonts w:hint="eastAsia" w:ascii="宋体" w:hAnsi="宋体" w:eastAsia="宋体" w:cs="宋体"/>
          <w:b/>
          <w:i w:val="0"/>
          <w:caps w:val="0"/>
          <w:color w:val="333333"/>
          <w:spacing w:val="0"/>
          <w:sz w:val="32"/>
          <w:szCs w:val="32"/>
          <w:highlight w:val="none"/>
          <w:u w:val="none"/>
          <w:shd w:val="clear" w:fill="FFFFFF"/>
        </w:rPr>
        <w:t>将在变动生效日前按照约定方式通过公告、手机短信、信函、邮件或电话等部分或任一方式通知</w:t>
      </w:r>
      <w:r>
        <w:rPr>
          <w:rStyle w:val="7"/>
          <w:rFonts w:hint="eastAsia" w:ascii="宋体" w:hAnsi="宋体" w:eastAsia="宋体" w:cs="宋体"/>
          <w:b/>
          <w:i w:val="0"/>
          <w:caps w:val="0"/>
          <w:color w:val="333333"/>
          <w:spacing w:val="0"/>
          <w:sz w:val="32"/>
          <w:szCs w:val="32"/>
          <w:highlight w:val="none"/>
          <w:u w:val="none"/>
          <w:shd w:val="clear" w:fill="FFFFFF"/>
          <w:lang w:val="en-US" w:eastAsia="zh-CN"/>
        </w:rPr>
        <w:t>甲方</w:t>
      </w:r>
      <w:r>
        <w:rPr>
          <w:rStyle w:val="7"/>
          <w:rFonts w:hint="eastAsia" w:ascii="宋体" w:hAnsi="宋体" w:eastAsia="宋体" w:cs="宋体"/>
          <w:b/>
          <w:i w:val="0"/>
          <w:caps w:val="0"/>
          <w:color w:val="333333"/>
          <w:spacing w:val="0"/>
          <w:sz w:val="32"/>
          <w:szCs w:val="32"/>
          <w:highlight w:val="none"/>
          <w:u w:val="none"/>
          <w:shd w:val="clear" w:fill="FFFFFF"/>
        </w:rPr>
        <w:t>。</w:t>
      </w:r>
      <w:r>
        <w:rPr>
          <w:rStyle w:val="7"/>
          <w:rFonts w:hint="eastAsia" w:ascii="宋体" w:hAnsi="宋体" w:eastAsia="宋体" w:cs="宋体"/>
          <w:i w:val="0"/>
          <w:caps w:val="0"/>
          <w:color w:val="333333"/>
          <w:spacing w:val="0"/>
          <w:kern w:val="2"/>
          <w:sz w:val="32"/>
          <w:szCs w:val="32"/>
          <w:highlight w:val="none"/>
          <w:u w:val="none"/>
          <w:shd w:val="clear" w:fill="FFFFFF"/>
          <w:lang w:val="en-US" w:eastAsia="zh-CN" w:bidi="ar"/>
        </w:rPr>
        <w:t>乙方价格标准调整生效后，甲方如继续使用乙方信用卡及相关服务，即应按照新的标准承担各类利息、费用。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（八）</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Style w:val="7"/>
          <w:rFonts w:hint="eastAsia" w:ascii="宋体" w:hAnsi="宋体" w:eastAsia="宋体" w:cs="宋体"/>
          <w:b/>
          <w:i w:val="0"/>
          <w:caps w:val="0"/>
          <w:color w:val="333333"/>
          <w:spacing w:val="0"/>
          <w:sz w:val="32"/>
          <w:szCs w:val="32"/>
          <w:highlight w:val="none"/>
          <w:u w:val="none"/>
          <w:shd w:val="clear" w:fill="FFFFFF"/>
        </w:rPr>
        <w:t>如甲方接受第三方机构提供的业务或服务，乙方有权代第三方机构向甲方收取相关费用。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rPr>
      </w:pPr>
      <w:r>
        <w:rPr>
          <w:rFonts w:hint="default" w:ascii="黑体" w:hAnsi="宋体" w:eastAsia="黑体" w:cs="黑体"/>
          <w:b w:val="0"/>
          <w:i w:val="0"/>
          <w:caps w:val="0"/>
          <w:color w:val="333333"/>
          <w:spacing w:val="0"/>
          <w:sz w:val="32"/>
          <w:szCs w:val="32"/>
          <w:highlight w:val="none"/>
          <w:u w:val="none"/>
          <w:shd w:val="clear" w:fill="FFFFFF"/>
        </w:rPr>
        <w:t>（九）</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Style w:val="7"/>
          <w:rFonts w:hint="eastAsia" w:ascii="宋体" w:hAnsi="宋体" w:eastAsia="宋体" w:cs="宋体"/>
          <w:b/>
          <w:i w:val="0"/>
          <w:caps w:val="0"/>
          <w:color w:val="333333"/>
          <w:spacing w:val="0"/>
          <w:sz w:val="32"/>
          <w:szCs w:val="32"/>
          <w:highlight w:val="none"/>
          <w:u w:val="none"/>
          <w:shd w:val="clear" w:fill="FFFFFF"/>
        </w:rPr>
        <w:t>甲方未在</w:t>
      </w:r>
      <w:r>
        <w:rPr>
          <w:rStyle w:val="7"/>
          <w:rFonts w:hint="eastAsia" w:ascii="宋体" w:hAnsi="宋体" w:eastAsia="宋体" w:cs="宋体"/>
          <w:b/>
          <w:i w:val="0"/>
          <w:caps w:val="0"/>
          <w:color w:val="333333"/>
          <w:spacing w:val="0"/>
          <w:sz w:val="32"/>
          <w:szCs w:val="32"/>
          <w:highlight w:val="none"/>
          <w:u w:val="none"/>
          <w:shd w:val="clear" w:fill="FFFFFF"/>
          <w:lang w:val="en-US" w:eastAsia="zh-CN"/>
        </w:rPr>
        <w:t>乙方</w:t>
      </w:r>
      <w:r>
        <w:rPr>
          <w:rStyle w:val="7"/>
          <w:rFonts w:hint="eastAsia" w:ascii="宋体" w:hAnsi="宋体" w:eastAsia="宋体" w:cs="宋体"/>
          <w:b/>
          <w:i w:val="0"/>
          <w:caps w:val="0"/>
          <w:color w:val="333333"/>
          <w:spacing w:val="0"/>
          <w:sz w:val="32"/>
          <w:szCs w:val="32"/>
          <w:highlight w:val="none"/>
          <w:u w:val="none"/>
          <w:shd w:val="clear" w:fill="FFFFFF"/>
        </w:rPr>
        <w:t>规定的期限内偿还欠款的，</w:t>
      </w:r>
      <w:r>
        <w:rPr>
          <w:rStyle w:val="7"/>
          <w:rFonts w:hint="eastAsia" w:ascii="宋体" w:hAnsi="宋体" w:eastAsia="宋体" w:cs="宋体"/>
          <w:b/>
          <w:i w:val="0"/>
          <w:caps w:val="0"/>
          <w:color w:val="333333"/>
          <w:spacing w:val="0"/>
          <w:sz w:val="32"/>
          <w:szCs w:val="32"/>
          <w:highlight w:val="none"/>
          <w:u w:val="none"/>
          <w:shd w:val="clear" w:fill="FFFFFF"/>
          <w:lang w:val="en-US" w:eastAsia="zh-CN"/>
        </w:rPr>
        <w:t>乙方</w:t>
      </w:r>
      <w:r>
        <w:rPr>
          <w:rStyle w:val="7"/>
          <w:rFonts w:hint="eastAsia" w:ascii="宋体" w:hAnsi="宋体" w:eastAsia="宋体" w:cs="宋体"/>
          <w:b/>
          <w:i w:val="0"/>
          <w:caps w:val="0"/>
          <w:color w:val="333333"/>
          <w:spacing w:val="0"/>
          <w:sz w:val="32"/>
          <w:szCs w:val="32"/>
          <w:highlight w:val="none"/>
          <w:u w:val="none"/>
          <w:shd w:val="clear" w:fill="FFFFFF"/>
        </w:rPr>
        <w:t>有权自行或委托第三方通过信函、短信、电子邮件、电话、微信、</w:t>
      </w:r>
      <w:r>
        <w:rPr>
          <w:rStyle w:val="7"/>
          <w:rFonts w:hint="eastAsia" w:ascii="宋体" w:hAnsi="宋体" w:eastAsia="宋体" w:cs="宋体"/>
          <w:b/>
          <w:i w:val="0"/>
          <w:caps w:val="0"/>
          <w:color w:val="333333"/>
          <w:spacing w:val="0"/>
          <w:sz w:val="32"/>
          <w:szCs w:val="32"/>
          <w:highlight w:val="none"/>
          <w:u w:val="none"/>
          <w:shd w:val="clear" w:fill="FFFFFF"/>
          <w:lang w:eastAsia="zh-CN"/>
        </w:rPr>
        <w:t>互联网通讯</w:t>
      </w:r>
      <w:r>
        <w:rPr>
          <w:rStyle w:val="7"/>
          <w:rFonts w:hint="eastAsia" w:ascii="宋体" w:hAnsi="宋体" w:eastAsia="宋体" w:cs="宋体"/>
          <w:b/>
          <w:i w:val="0"/>
          <w:caps w:val="0"/>
          <w:color w:val="333333"/>
          <w:spacing w:val="0"/>
          <w:sz w:val="32"/>
          <w:szCs w:val="32"/>
          <w:highlight w:val="none"/>
          <w:u w:val="none"/>
          <w:shd w:val="clear" w:fill="FFFFFF"/>
        </w:rPr>
        <w:t>、</w:t>
      </w:r>
      <w:r>
        <w:rPr>
          <w:rStyle w:val="7"/>
          <w:rFonts w:hint="eastAsia" w:ascii="宋体" w:hAnsi="宋体" w:eastAsia="宋体" w:cs="宋体"/>
          <w:b/>
          <w:i w:val="0"/>
          <w:caps w:val="0"/>
          <w:color w:val="333333"/>
          <w:spacing w:val="0"/>
          <w:sz w:val="32"/>
          <w:szCs w:val="32"/>
          <w:highlight w:val="none"/>
          <w:u w:val="none"/>
          <w:shd w:val="clear" w:fill="FFFFFF"/>
          <w:lang w:eastAsia="zh-CN"/>
        </w:rPr>
        <w:t>面谈外访</w:t>
      </w:r>
      <w:r>
        <w:rPr>
          <w:rStyle w:val="7"/>
          <w:rFonts w:hint="eastAsia" w:ascii="宋体" w:hAnsi="宋体" w:eastAsia="宋体" w:cs="宋体"/>
          <w:b/>
          <w:i w:val="0"/>
          <w:caps w:val="0"/>
          <w:color w:val="333333"/>
          <w:spacing w:val="0"/>
          <w:sz w:val="32"/>
          <w:szCs w:val="32"/>
          <w:highlight w:val="none"/>
          <w:u w:val="none"/>
          <w:shd w:val="clear" w:fill="FFFFFF"/>
        </w:rPr>
        <w:t>、</w:t>
      </w:r>
      <w:r>
        <w:rPr>
          <w:rStyle w:val="7"/>
          <w:rFonts w:hint="eastAsia" w:ascii="宋体" w:hAnsi="宋体" w:eastAsia="宋体" w:cs="宋体"/>
          <w:b/>
          <w:i w:val="0"/>
          <w:caps w:val="0"/>
          <w:color w:val="333333"/>
          <w:spacing w:val="0"/>
          <w:sz w:val="32"/>
          <w:szCs w:val="32"/>
          <w:highlight w:val="none"/>
          <w:u w:val="none"/>
          <w:shd w:val="clear" w:fill="FFFFFF"/>
          <w:lang w:eastAsia="zh-CN"/>
        </w:rPr>
        <w:t>专人递送</w:t>
      </w:r>
      <w:r>
        <w:rPr>
          <w:rStyle w:val="7"/>
          <w:rFonts w:hint="eastAsia" w:ascii="宋体" w:hAnsi="宋体" w:eastAsia="宋体" w:cs="宋体"/>
          <w:b/>
          <w:i w:val="0"/>
          <w:caps w:val="0"/>
          <w:color w:val="333333"/>
          <w:spacing w:val="0"/>
          <w:sz w:val="32"/>
          <w:szCs w:val="32"/>
          <w:highlight w:val="none"/>
          <w:u w:val="none"/>
          <w:shd w:val="clear" w:fill="FFFFFF"/>
        </w:rPr>
        <w:t>、公告</w:t>
      </w:r>
      <w:r>
        <w:rPr>
          <w:rStyle w:val="7"/>
          <w:rFonts w:hint="eastAsia" w:ascii="宋体" w:hAnsi="宋体" w:eastAsia="宋体" w:cs="宋体"/>
          <w:b/>
          <w:i w:val="0"/>
          <w:caps w:val="0"/>
          <w:color w:val="333333"/>
          <w:spacing w:val="0"/>
          <w:sz w:val="32"/>
          <w:szCs w:val="32"/>
          <w:highlight w:val="none"/>
          <w:u w:val="none"/>
          <w:shd w:val="clear" w:fill="FFFFFF"/>
          <w:lang w:eastAsia="zh-CN"/>
        </w:rPr>
        <w:t>、其他符合催收规范的方式</w:t>
      </w:r>
      <w:r>
        <w:rPr>
          <w:rStyle w:val="7"/>
          <w:rFonts w:hint="eastAsia" w:ascii="宋体" w:hAnsi="宋体" w:eastAsia="宋体" w:cs="宋体"/>
          <w:b/>
          <w:i w:val="0"/>
          <w:caps w:val="0"/>
          <w:color w:val="333333"/>
          <w:spacing w:val="0"/>
          <w:sz w:val="32"/>
          <w:szCs w:val="32"/>
          <w:highlight w:val="none"/>
          <w:u w:val="none"/>
          <w:shd w:val="clear" w:fill="FFFFFF"/>
        </w:rPr>
        <w:t>或司法渠道等方式提示甲方还款或</w:t>
      </w:r>
      <w:r>
        <w:rPr>
          <w:rStyle w:val="7"/>
          <w:rFonts w:hint="eastAsia" w:ascii="宋体" w:hAnsi="宋体" w:eastAsia="宋体" w:cs="宋体"/>
          <w:b/>
          <w:i w:val="0"/>
          <w:caps w:val="0"/>
          <w:color w:val="333333"/>
          <w:spacing w:val="0"/>
          <w:sz w:val="32"/>
          <w:szCs w:val="32"/>
          <w:highlight w:val="none"/>
          <w:u w:val="none"/>
          <w:shd w:val="clear" w:fill="FFFFFF"/>
          <w:lang w:eastAsia="zh-CN"/>
        </w:rPr>
        <w:t>进行欠款追索与</w:t>
      </w:r>
      <w:r>
        <w:rPr>
          <w:rStyle w:val="7"/>
          <w:rFonts w:hint="eastAsia" w:ascii="宋体" w:hAnsi="宋体" w:eastAsia="宋体" w:cs="宋体"/>
          <w:b/>
          <w:i w:val="0"/>
          <w:caps w:val="0"/>
          <w:color w:val="333333"/>
          <w:spacing w:val="0"/>
          <w:sz w:val="32"/>
          <w:szCs w:val="32"/>
          <w:highlight w:val="none"/>
          <w:u w:val="none"/>
          <w:shd w:val="clear" w:fill="FFFFFF"/>
        </w:rPr>
        <w:t>催收，或与甲方的近亲属、紧急联系人和其他关联第三人进行联系，或通过公开信息获取甲方的有效联络信息，请其向甲方转告信用卡业务相关事宜，或向代偿意愿人提供还款所需信息。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Style w:val="7"/>
          <w:rFonts w:hint="eastAsia" w:ascii="宋体" w:hAnsi="宋体" w:eastAsia="宋体" w:cs="宋体"/>
          <w:b/>
          <w:i w:val="0"/>
          <w:caps w:val="0"/>
          <w:color w:val="333333"/>
          <w:spacing w:val="0"/>
          <w:sz w:val="32"/>
          <w:szCs w:val="32"/>
          <w:highlight w:val="none"/>
          <w:u w:val="none"/>
          <w:shd w:val="clear" w:fill="FFFFFF"/>
        </w:rPr>
      </w:pPr>
      <w:r>
        <w:rPr>
          <w:rStyle w:val="7"/>
          <w:rFonts w:hint="eastAsia" w:ascii="宋体" w:hAnsi="宋体" w:eastAsia="宋体" w:cs="宋体"/>
          <w:b/>
          <w:i w:val="0"/>
          <w:caps w:val="0"/>
          <w:color w:val="333333"/>
          <w:spacing w:val="0"/>
          <w:sz w:val="32"/>
          <w:szCs w:val="32"/>
          <w:highlight w:val="none"/>
          <w:u w:val="none"/>
          <w:shd w:val="clear" w:fill="FFFFFF"/>
        </w:rPr>
        <w:t>甲方需告知近亲属、紧急联系人和其他关联第三人上述事项，并取得其同意，确保近亲属、紧急联系人和其他关联第三人知晓其对甲方的联络义务。如甲方未及时告知并取得近亲属、紧急联系人和其他关联第三人同意，相关法律责任和后果由甲方自行承担。</w:t>
      </w:r>
      <w:r>
        <w:rPr>
          <w:rStyle w:val="7"/>
          <w:rFonts w:hint="eastAsia" w:ascii="宋体" w:hAnsi="宋体" w:eastAsia="宋体" w:cs="宋体"/>
          <w:b/>
          <w:i w:val="0"/>
          <w:caps w:val="0"/>
          <w:color w:val="333333"/>
          <w:spacing w:val="0"/>
          <w:sz w:val="32"/>
          <w:szCs w:val="32"/>
          <w:highlight w:val="none"/>
          <w:u w:val="none"/>
          <w:shd w:val="clear" w:fill="FFFFFF"/>
          <w:lang w:eastAsia="zh-CN"/>
        </w:rPr>
        <w:t>甲方同意乙方对催收过程进行录音并保存相关记录。若甲方违规、欺诈、恶意透支，乙方有权提请有权机关追究甲方的法律责任，同时保留依照法律程序进行追索的权利。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rPr>
      </w:pPr>
      <w:r>
        <w:rPr>
          <w:rStyle w:val="7"/>
          <w:rFonts w:hint="eastAsia" w:ascii="宋体" w:hAnsi="宋体" w:eastAsia="宋体" w:cs="宋体"/>
          <w:b/>
          <w:i w:val="0"/>
          <w:caps w:val="0"/>
          <w:color w:val="333333"/>
          <w:spacing w:val="0"/>
          <w:sz w:val="32"/>
          <w:szCs w:val="32"/>
          <w:highlight w:val="none"/>
          <w:u w:val="none"/>
          <w:shd w:val="clear" w:fill="FFFFFF"/>
        </w:rPr>
        <w:t>如甲方经催收仍未清偿欠款，甲方同意</w:t>
      </w:r>
      <w:r>
        <w:rPr>
          <w:rStyle w:val="7"/>
          <w:rFonts w:hint="eastAsia" w:ascii="宋体" w:hAnsi="宋体" w:eastAsia="宋体" w:cs="宋体"/>
          <w:b/>
          <w:i w:val="0"/>
          <w:caps w:val="0"/>
          <w:color w:val="333333"/>
          <w:spacing w:val="0"/>
          <w:sz w:val="32"/>
          <w:szCs w:val="32"/>
          <w:highlight w:val="none"/>
          <w:u w:val="none"/>
          <w:shd w:val="clear" w:fill="FFFFFF"/>
          <w:lang w:val="en-US" w:eastAsia="zh-CN"/>
        </w:rPr>
        <w:t>乙方</w:t>
      </w:r>
      <w:r>
        <w:rPr>
          <w:rStyle w:val="7"/>
          <w:rFonts w:hint="eastAsia" w:ascii="宋体" w:hAnsi="宋体" w:eastAsia="宋体" w:cs="宋体"/>
          <w:b/>
          <w:i w:val="0"/>
          <w:caps w:val="0"/>
          <w:color w:val="333333"/>
          <w:spacing w:val="0"/>
          <w:sz w:val="32"/>
          <w:szCs w:val="32"/>
          <w:highlight w:val="none"/>
          <w:u w:val="none"/>
          <w:shd w:val="clear" w:fill="FFFFFF"/>
        </w:rPr>
        <w:t>可选择采取或同时采取如下措施：</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rPr>
      </w:pPr>
      <w:r>
        <w:rPr>
          <w:rStyle w:val="7"/>
          <w:rFonts w:hint="eastAsia" w:ascii="宋体" w:hAnsi="宋体" w:eastAsia="宋体" w:cs="宋体"/>
          <w:b/>
          <w:i w:val="0"/>
          <w:caps w:val="0"/>
          <w:color w:val="333333"/>
          <w:spacing w:val="0"/>
          <w:sz w:val="32"/>
          <w:szCs w:val="32"/>
          <w:highlight w:val="none"/>
          <w:u w:val="none"/>
          <w:shd w:val="clear" w:fill="FFFFFF"/>
        </w:rPr>
        <w:t>停止该卡使用（电子现金交易除外）；</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333333"/>
          <w:spacing w:val="0"/>
          <w:sz w:val="32"/>
          <w:szCs w:val="32"/>
          <w:highlight w:val="none"/>
          <w:u w:val="none"/>
          <w:shd w:val="clear" w:fill="FFFFFF"/>
        </w:rPr>
        <w:t>停止甲方所有信用卡使用（电子现金交易除外）；要求保证人承担担保责任，处置抵押物、质物；</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333333"/>
          <w:spacing w:val="0"/>
          <w:sz w:val="32"/>
          <w:szCs w:val="32"/>
          <w:highlight w:val="none"/>
          <w:u w:val="none"/>
          <w:shd w:val="clear" w:fill="FFFFFF"/>
        </w:rPr>
        <w:t>对甲方在乙方任何分支机构开立的账户进行控制、并扣划账户内资金以偿还甲方所持有的乙方信用卡欠款</w:t>
      </w:r>
      <w:r>
        <w:rPr>
          <w:rStyle w:val="7"/>
          <w:rFonts w:hint="eastAsia" w:ascii="宋体" w:hAnsi="宋体" w:eastAsia="宋体" w:cs="宋体"/>
          <w:b/>
          <w:i w:val="0"/>
          <w:caps w:val="0"/>
          <w:color w:val="333333"/>
          <w:spacing w:val="0"/>
          <w:sz w:val="32"/>
          <w:szCs w:val="32"/>
          <w:highlight w:val="none"/>
          <w:u w:val="none"/>
          <w:shd w:val="clear" w:fill="FFFFFF"/>
          <w:lang w:val="en-US" w:eastAsia="zh-CN"/>
        </w:rPr>
        <w:t>及对乙方所造成的损失</w:t>
      </w:r>
      <w:r>
        <w:rPr>
          <w:rStyle w:val="7"/>
          <w:rFonts w:hint="eastAsia" w:ascii="宋体" w:hAnsi="宋体" w:eastAsia="宋体" w:cs="宋体"/>
          <w:b/>
          <w:i w:val="0"/>
          <w:caps w:val="0"/>
          <w:color w:val="333333"/>
          <w:spacing w:val="0"/>
          <w:sz w:val="32"/>
          <w:szCs w:val="32"/>
          <w:highlight w:val="none"/>
          <w:u w:val="none"/>
          <w:shd w:val="clear" w:fill="FFFFFF"/>
        </w:rPr>
        <w:t>；</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333333"/>
          <w:spacing w:val="0"/>
          <w:sz w:val="32"/>
          <w:szCs w:val="32"/>
          <w:highlight w:val="none"/>
          <w:u w:val="none"/>
          <w:shd w:val="clear" w:fill="FFFFFF"/>
          <w:lang w:val="en-US" w:eastAsia="zh-CN"/>
        </w:rPr>
        <w:t>乙方</w:t>
      </w:r>
      <w:r>
        <w:rPr>
          <w:rStyle w:val="7"/>
          <w:rFonts w:hint="eastAsia" w:ascii="宋体" w:hAnsi="宋体" w:eastAsia="宋体" w:cs="宋体"/>
          <w:b/>
          <w:i w:val="0"/>
          <w:caps w:val="0"/>
          <w:color w:val="333333"/>
          <w:spacing w:val="0"/>
          <w:sz w:val="32"/>
          <w:szCs w:val="32"/>
          <w:highlight w:val="none"/>
          <w:u w:val="none"/>
          <w:shd w:val="clear" w:fill="FFFFFF"/>
        </w:rPr>
        <w:t>通过甲方预留联系方式无法联系到甲方或</w:t>
      </w:r>
      <w:r>
        <w:rPr>
          <w:rStyle w:val="7"/>
          <w:rFonts w:hint="eastAsia" w:ascii="宋体" w:hAnsi="宋体" w:eastAsia="宋体" w:cs="宋体"/>
          <w:b/>
          <w:i w:val="0"/>
          <w:caps w:val="0"/>
          <w:color w:val="333333"/>
          <w:spacing w:val="0"/>
          <w:sz w:val="32"/>
          <w:szCs w:val="32"/>
          <w:highlight w:val="none"/>
          <w:u w:val="none"/>
          <w:shd w:val="clear" w:fill="FFFFFF"/>
          <w:lang w:val="en-US" w:eastAsia="zh-CN"/>
        </w:rPr>
        <w:t>乙方</w:t>
      </w:r>
      <w:r>
        <w:rPr>
          <w:rStyle w:val="7"/>
          <w:rFonts w:hint="eastAsia" w:ascii="宋体" w:hAnsi="宋体" w:eastAsia="宋体" w:cs="宋体"/>
          <w:b/>
          <w:i w:val="0"/>
          <w:caps w:val="0"/>
          <w:color w:val="333333"/>
          <w:spacing w:val="0"/>
          <w:sz w:val="32"/>
          <w:szCs w:val="32"/>
          <w:highlight w:val="none"/>
          <w:u w:val="none"/>
          <w:shd w:val="clear" w:fill="FFFFFF"/>
        </w:rPr>
        <w:t>向甲方发出催收通知后甲方仍未还款的，</w:t>
      </w:r>
      <w:r>
        <w:rPr>
          <w:rStyle w:val="7"/>
          <w:rFonts w:hint="eastAsia" w:ascii="宋体" w:hAnsi="宋体" w:eastAsia="宋体" w:cs="宋体"/>
          <w:b/>
          <w:i w:val="0"/>
          <w:caps w:val="0"/>
          <w:color w:val="333333"/>
          <w:spacing w:val="0"/>
          <w:sz w:val="32"/>
          <w:szCs w:val="32"/>
          <w:highlight w:val="none"/>
          <w:u w:val="none"/>
          <w:shd w:val="clear" w:fill="FFFFFF"/>
          <w:lang w:val="en-US" w:eastAsia="zh-CN"/>
        </w:rPr>
        <w:t>乙方</w:t>
      </w:r>
      <w:r>
        <w:rPr>
          <w:rStyle w:val="7"/>
          <w:rFonts w:hint="eastAsia" w:ascii="宋体" w:hAnsi="宋体" w:eastAsia="宋体" w:cs="宋体"/>
          <w:b/>
          <w:i w:val="0"/>
          <w:caps w:val="0"/>
          <w:color w:val="333333"/>
          <w:spacing w:val="0"/>
          <w:sz w:val="32"/>
          <w:szCs w:val="32"/>
          <w:highlight w:val="none"/>
          <w:u w:val="none"/>
          <w:shd w:val="clear" w:fill="FFFFFF"/>
        </w:rPr>
        <w:t>可在贵阳银行网站（</w:t>
      </w:r>
      <w:r>
        <w:rPr>
          <w:rStyle w:val="7"/>
          <w:rFonts w:hint="default" w:ascii="Times New Roman" w:hAnsi="Times New Roman" w:eastAsia="黑体" w:cs="Times New Roman"/>
          <w:b/>
          <w:i w:val="0"/>
          <w:caps w:val="0"/>
          <w:color w:val="333333"/>
          <w:spacing w:val="0"/>
          <w:sz w:val="32"/>
          <w:szCs w:val="32"/>
          <w:highlight w:val="none"/>
          <w:u w:val="none"/>
          <w:shd w:val="clear" w:fill="FFFFFF"/>
        </w:rPr>
        <w:t>www.bankgy.cn</w:t>
      </w:r>
      <w:r>
        <w:rPr>
          <w:rStyle w:val="7"/>
          <w:rFonts w:hint="eastAsia" w:ascii="宋体" w:hAnsi="宋体" w:eastAsia="宋体" w:cs="宋体"/>
          <w:b/>
          <w:i w:val="0"/>
          <w:caps w:val="0"/>
          <w:color w:val="333333"/>
          <w:spacing w:val="0"/>
          <w:sz w:val="32"/>
          <w:szCs w:val="32"/>
          <w:highlight w:val="none"/>
          <w:u w:val="none"/>
          <w:shd w:val="clear" w:fill="FFFFFF"/>
        </w:rPr>
        <w:t>，下同）及相关媒体上公告催收。</w:t>
      </w:r>
      <w:r>
        <w:rPr>
          <w:rStyle w:val="7"/>
          <w:rFonts w:hint="eastAsia" w:ascii="宋体" w:hAnsi="宋体" w:eastAsia="宋体" w:cs="宋体"/>
          <w:b/>
          <w:i w:val="0"/>
          <w:caps w:val="0"/>
          <w:color w:val="333333"/>
          <w:spacing w:val="0"/>
          <w:sz w:val="32"/>
          <w:szCs w:val="32"/>
          <w:highlight w:val="none"/>
          <w:u w:val="none"/>
          <w:shd w:val="clear" w:fill="FFFFFF"/>
          <w:lang w:val="en-US" w:eastAsia="zh-CN"/>
        </w:rPr>
        <w:t>乙方</w:t>
      </w:r>
      <w:r>
        <w:rPr>
          <w:rStyle w:val="7"/>
          <w:rFonts w:hint="eastAsia" w:ascii="宋体" w:hAnsi="宋体" w:eastAsia="宋体" w:cs="宋体"/>
          <w:b/>
          <w:i w:val="0"/>
          <w:caps w:val="0"/>
          <w:color w:val="333333"/>
          <w:spacing w:val="0"/>
          <w:sz w:val="32"/>
          <w:szCs w:val="32"/>
          <w:highlight w:val="none"/>
          <w:u w:val="none"/>
          <w:shd w:val="clear" w:fill="FFFFFF"/>
        </w:rPr>
        <w:t>因催收欠款和实现债权而产生的相关费用（包括律师费、诉讼费等）应由甲方承担。</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7"/>
          <w:rFonts w:hint="eastAsia" w:ascii="宋体" w:hAnsi="宋体" w:eastAsia="宋体" w:cs="宋体"/>
          <w:b/>
          <w:i w:val="0"/>
          <w:caps w:val="0"/>
          <w:color w:val="292929"/>
          <w:spacing w:val="0"/>
          <w:sz w:val="32"/>
          <w:szCs w:val="32"/>
          <w:highlight w:val="none"/>
          <w:u w:val="none"/>
          <w:shd w:val="clear" w:fill="FFFFFF"/>
        </w:rPr>
      </w:pP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Style w:val="7"/>
          <w:rFonts w:hint="eastAsia" w:ascii="宋体" w:hAnsi="宋体" w:eastAsia="宋体" w:cs="宋体"/>
          <w:b/>
          <w:i w:val="0"/>
          <w:caps w:val="0"/>
          <w:color w:val="333333"/>
          <w:spacing w:val="0"/>
          <w:sz w:val="32"/>
          <w:szCs w:val="32"/>
          <w:highlight w:val="none"/>
          <w:u w:val="none"/>
          <w:shd w:val="clear" w:fill="FFFFFF"/>
          <w:lang w:val="en-US" w:eastAsia="zh-CN"/>
        </w:rPr>
        <w:t>若甲方出现未按规定使用信用卡的情况，或实施违法违规、欺诈等行为，又或存在其他乙方认为属于高风险的行为，</w:t>
      </w:r>
      <w:r>
        <w:rPr>
          <w:rStyle w:val="7"/>
          <w:rFonts w:hint="eastAsia" w:ascii="宋体" w:hAnsi="宋体" w:eastAsia="宋体" w:cs="宋体"/>
          <w:b/>
          <w:i w:val="0"/>
          <w:caps w:val="0"/>
          <w:color w:val="292929"/>
          <w:spacing w:val="0"/>
          <w:sz w:val="32"/>
          <w:szCs w:val="32"/>
          <w:highlight w:val="none"/>
          <w:u w:val="none"/>
          <w:shd w:val="clear" w:fill="FFFFFF"/>
        </w:rPr>
        <w:t>包括但不限于</w:t>
      </w:r>
      <w:r>
        <w:rPr>
          <w:rStyle w:val="7"/>
          <w:rFonts w:hint="eastAsia" w:ascii="宋体" w:hAnsi="宋体" w:eastAsia="宋体" w:cs="宋体"/>
          <w:b/>
          <w:i w:val="0"/>
          <w:caps w:val="0"/>
          <w:color w:val="292929"/>
          <w:spacing w:val="0"/>
          <w:sz w:val="32"/>
          <w:szCs w:val="32"/>
          <w:highlight w:val="none"/>
          <w:u w:val="none"/>
          <w:shd w:val="clear" w:fill="FFFFFF"/>
          <w:lang w:eastAsia="zh-CN"/>
        </w:rPr>
        <w:t>以下任一情形，</w:t>
      </w:r>
      <w:r>
        <w:rPr>
          <w:rStyle w:val="7"/>
          <w:rFonts w:hint="eastAsia" w:ascii="宋体" w:hAnsi="宋体" w:eastAsia="宋体" w:cs="宋体"/>
          <w:b/>
          <w:i w:val="0"/>
          <w:caps w:val="0"/>
          <w:color w:val="333333"/>
          <w:spacing w:val="0"/>
          <w:sz w:val="32"/>
          <w:szCs w:val="32"/>
          <w:highlight w:val="none"/>
          <w:u w:val="none"/>
          <w:shd w:val="clear" w:fill="FFFFFF"/>
        </w:rPr>
        <w:t>乙方有权</w:t>
      </w:r>
      <w:r>
        <w:rPr>
          <w:rStyle w:val="7"/>
          <w:rFonts w:hint="eastAsia" w:ascii="宋体" w:hAnsi="宋体" w:eastAsia="宋体" w:cs="宋体"/>
          <w:b/>
          <w:i w:val="0"/>
          <w:caps w:val="0"/>
          <w:color w:val="333333"/>
          <w:spacing w:val="0"/>
          <w:sz w:val="32"/>
          <w:szCs w:val="32"/>
          <w:highlight w:val="none"/>
          <w:u w:val="none"/>
          <w:shd w:val="clear" w:fill="FFFFFF"/>
          <w:lang w:val="en-US" w:eastAsia="zh-CN"/>
        </w:rPr>
        <w:t>宣布甲方债务提前到期、</w:t>
      </w:r>
      <w:r>
        <w:rPr>
          <w:rStyle w:val="7"/>
          <w:rFonts w:hint="eastAsia" w:ascii="宋体" w:hAnsi="宋体" w:eastAsia="宋体" w:cs="宋体"/>
          <w:b/>
          <w:i w:val="0"/>
          <w:caps w:val="0"/>
          <w:color w:val="333333"/>
          <w:spacing w:val="0"/>
          <w:sz w:val="32"/>
          <w:szCs w:val="32"/>
          <w:highlight w:val="none"/>
          <w:u w:val="none"/>
          <w:shd w:val="clear" w:fill="FFFFFF"/>
        </w:rPr>
        <w:t>依法追索、催收并</w:t>
      </w:r>
      <w:r>
        <w:rPr>
          <w:rStyle w:val="7"/>
          <w:rFonts w:hint="eastAsia" w:ascii="宋体" w:hAnsi="宋体" w:eastAsia="宋体" w:cs="宋体"/>
          <w:b/>
          <w:i w:val="0"/>
          <w:caps w:val="0"/>
          <w:color w:val="333333"/>
          <w:spacing w:val="0"/>
          <w:sz w:val="32"/>
          <w:szCs w:val="32"/>
          <w:highlight w:val="none"/>
          <w:u w:val="none"/>
          <w:shd w:val="clear" w:fill="FFFFFF"/>
          <w:lang w:val="en-US" w:eastAsia="zh-CN"/>
        </w:rPr>
        <w:t>对甲方账户/卡片采取相应管控措施。</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Style w:val="7"/>
          <w:rFonts w:hint="eastAsia" w:ascii="宋体" w:hAnsi="宋体" w:eastAsia="宋体" w:cs="宋体"/>
          <w:b/>
          <w:i w:val="0"/>
          <w:caps w:val="0"/>
          <w:color w:val="292929"/>
          <w:spacing w:val="0"/>
          <w:sz w:val="32"/>
          <w:szCs w:val="32"/>
          <w:highlight w:val="none"/>
          <w:u w:val="none"/>
          <w:shd w:val="clear" w:fill="FFFFFF"/>
        </w:rPr>
      </w:pP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有任何舞弊、欺诈或非真实交易的情形；</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存在以积分套利为主要目的的行为；</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在积分累积或兑换中存在任何虚假交易、舞弊、欺诈或其他不诚信行为的；</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存在出卖银行卡等行为</w:t>
      </w:r>
      <w:r>
        <w:rPr>
          <w:rStyle w:val="7"/>
          <w:rFonts w:hint="eastAsia" w:ascii="宋体" w:hAnsi="宋体" w:eastAsia="宋体" w:cs="宋体"/>
          <w:b/>
          <w:i w:val="0"/>
          <w:caps w:val="0"/>
          <w:color w:val="292929"/>
          <w:spacing w:val="0"/>
          <w:sz w:val="32"/>
          <w:szCs w:val="32"/>
          <w:highlight w:val="none"/>
          <w:u w:val="none"/>
          <w:shd w:val="clear" w:fill="FFFFFF"/>
          <w:lang w:val="en-US" w:eastAsia="zh-Hans"/>
        </w:rPr>
        <w:t>的</w:t>
      </w:r>
      <w:r>
        <w:rPr>
          <w:rStyle w:val="7"/>
          <w:rFonts w:hint="eastAsia" w:ascii="宋体" w:hAnsi="宋体" w:eastAsia="宋体" w:cs="宋体"/>
          <w:b/>
          <w:i w:val="0"/>
          <w:caps w:val="0"/>
          <w:color w:val="292929"/>
          <w:spacing w:val="0"/>
          <w:sz w:val="32"/>
          <w:szCs w:val="32"/>
          <w:highlight w:val="none"/>
          <w:u w:val="none"/>
          <w:shd w:val="clear" w:fill="FFFFFF"/>
        </w:rPr>
        <w:t>；</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或</w:t>
      </w: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重要关联方存在洗钱或者被制裁风险包括但不限于：</w:t>
      </w:r>
    </w:p>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Style w:val="7"/>
          <w:rFonts w:hint="eastAsia" w:ascii="宋体" w:hAnsi="宋体" w:eastAsia="宋体" w:cs="宋体"/>
          <w:b/>
          <w:i w:val="0"/>
          <w:caps w:val="0"/>
          <w:color w:val="292929"/>
          <w:spacing w:val="0"/>
          <w:sz w:val="32"/>
          <w:szCs w:val="32"/>
          <w:highlight w:val="none"/>
          <w:u w:val="none"/>
          <w:shd w:val="clear" w:fill="FFFFFF"/>
          <w:lang w:eastAsia="zh-CN"/>
        </w:rPr>
      </w:pPr>
      <w:r>
        <w:rPr>
          <w:rStyle w:val="7"/>
          <w:rFonts w:hint="eastAsia" w:ascii="宋体" w:hAnsi="宋体" w:eastAsia="宋体" w:cs="宋体"/>
          <w:b/>
          <w:i w:val="0"/>
          <w:caps w:val="0"/>
          <w:color w:val="292929"/>
          <w:spacing w:val="0"/>
          <w:sz w:val="32"/>
          <w:szCs w:val="32"/>
          <w:highlight w:val="none"/>
          <w:u w:val="none"/>
          <w:shd w:val="clear" w:fill="FFFFFF"/>
        </w:rPr>
        <w:t>提供不实、不完整或者无效的身份或交易信息</w:t>
      </w:r>
      <w:r>
        <w:rPr>
          <w:rStyle w:val="7"/>
          <w:rFonts w:hint="eastAsia" w:ascii="宋体" w:hAnsi="宋体" w:eastAsia="宋体" w:cs="宋体"/>
          <w:b/>
          <w:i w:val="0"/>
          <w:caps w:val="0"/>
          <w:color w:val="292929"/>
          <w:spacing w:val="0"/>
          <w:sz w:val="32"/>
          <w:szCs w:val="32"/>
          <w:highlight w:val="none"/>
          <w:u w:val="none"/>
          <w:shd w:val="clear" w:fill="FFFFFF"/>
          <w:lang w:eastAsia="zh-CN"/>
        </w:rPr>
        <w:t>。</w:t>
      </w:r>
    </w:p>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292929"/>
          <w:spacing w:val="0"/>
          <w:sz w:val="32"/>
          <w:szCs w:val="32"/>
          <w:highlight w:val="none"/>
          <w:u w:val="none"/>
          <w:shd w:val="clear" w:fill="FFFFFF"/>
        </w:rPr>
        <w:t>未及时更新身份证明文件</w:t>
      </w:r>
      <w:r>
        <w:rPr>
          <w:rStyle w:val="7"/>
          <w:rFonts w:hint="eastAsia" w:ascii="宋体" w:hAnsi="宋体" w:eastAsia="宋体" w:cs="宋体"/>
          <w:b/>
          <w:i w:val="0"/>
          <w:caps w:val="0"/>
          <w:color w:val="292929"/>
          <w:spacing w:val="0"/>
          <w:sz w:val="32"/>
          <w:szCs w:val="32"/>
          <w:highlight w:val="none"/>
          <w:u w:val="none"/>
          <w:shd w:val="clear" w:fill="FFFFFF"/>
          <w:lang w:eastAsia="zh-CN"/>
        </w:rPr>
        <w:t>。</w:t>
      </w:r>
    </w:p>
    <w:p>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或</w:t>
      </w: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账户、</w:t>
      </w: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重要关联方出现异常或涉嫌洗钱、恐怖融资，</w:t>
      </w: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或</w:t>
      </w: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交易、</w:t>
      </w: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重要关联方或其交易涉及联合国、中国等国际组织或国家发布的监控名单或者制裁事项，</w:t>
      </w: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或</w:t>
      </w: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重要关联方在使用金融服务中或</w:t>
      </w:r>
      <w:r>
        <w:rPr>
          <w:rStyle w:val="7"/>
          <w:rFonts w:hint="eastAsia" w:ascii="宋体" w:hAnsi="宋体" w:eastAsia="宋体" w:cs="宋体"/>
          <w:b/>
          <w:i w:val="0"/>
          <w:caps w:val="0"/>
          <w:color w:val="292929"/>
          <w:spacing w:val="0"/>
          <w:sz w:val="32"/>
          <w:szCs w:val="32"/>
          <w:highlight w:val="none"/>
          <w:u w:val="none"/>
          <w:shd w:val="clear" w:fill="FFFFFF"/>
          <w:lang w:eastAsia="zh-CN"/>
        </w:rPr>
        <w:t>使用</w:t>
      </w:r>
      <w:r>
        <w:rPr>
          <w:rStyle w:val="7"/>
          <w:rFonts w:hint="eastAsia" w:ascii="宋体" w:hAnsi="宋体" w:eastAsia="宋体" w:cs="宋体"/>
          <w:b/>
          <w:i w:val="0"/>
          <w:caps w:val="0"/>
          <w:color w:val="292929"/>
          <w:spacing w:val="0"/>
          <w:sz w:val="32"/>
          <w:szCs w:val="32"/>
          <w:highlight w:val="none"/>
          <w:u w:val="none"/>
          <w:shd w:val="clear" w:fill="FFFFFF"/>
          <w:lang w:val="en-US" w:eastAsia="zh-CN"/>
        </w:rPr>
        <w:t>乙方</w:t>
      </w:r>
      <w:r>
        <w:rPr>
          <w:rStyle w:val="7"/>
          <w:rFonts w:hint="eastAsia" w:ascii="宋体" w:hAnsi="宋体" w:eastAsia="宋体" w:cs="宋体"/>
          <w:b/>
          <w:i w:val="0"/>
          <w:caps w:val="0"/>
          <w:color w:val="292929"/>
          <w:spacing w:val="0"/>
          <w:sz w:val="32"/>
          <w:szCs w:val="32"/>
          <w:highlight w:val="none"/>
          <w:u w:val="none"/>
          <w:shd w:val="clear" w:fill="FFFFFF"/>
        </w:rPr>
        <w:t>提供服务中出现其他违反可适用法律法规的情况等；</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Style w:val="7"/>
          <w:rFonts w:hint="eastAsia" w:ascii="宋体" w:hAnsi="宋体" w:eastAsia="宋体" w:cs="宋体"/>
          <w:b/>
          <w:i w:val="0"/>
          <w:caps w:val="0"/>
          <w:color w:val="292929"/>
          <w:spacing w:val="0"/>
          <w:sz w:val="32"/>
          <w:szCs w:val="32"/>
          <w:highlight w:val="none"/>
          <w:u w:val="none"/>
          <w:shd w:val="clear" w:fill="FFFFFF"/>
        </w:rPr>
      </w:pP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在</w:t>
      </w:r>
      <w:r>
        <w:rPr>
          <w:rStyle w:val="7"/>
          <w:rFonts w:hint="eastAsia" w:ascii="宋体" w:hAnsi="宋体" w:eastAsia="宋体" w:cs="宋体"/>
          <w:b/>
          <w:i w:val="0"/>
          <w:caps w:val="0"/>
          <w:color w:val="292929"/>
          <w:spacing w:val="0"/>
          <w:sz w:val="32"/>
          <w:szCs w:val="32"/>
          <w:highlight w:val="none"/>
          <w:u w:val="none"/>
          <w:shd w:val="clear" w:fill="FFFFFF"/>
          <w:lang w:val="en-US" w:eastAsia="zh-CN"/>
        </w:rPr>
        <w:t>乙方</w:t>
      </w:r>
      <w:r>
        <w:rPr>
          <w:rStyle w:val="7"/>
          <w:rFonts w:hint="eastAsia" w:ascii="宋体" w:hAnsi="宋体" w:eastAsia="宋体" w:cs="宋体"/>
          <w:b/>
          <w:i w:val="0"/>
          <w:caps w:val="0"/>
          <w:color w:val="292929"/>
          <w:spacing w:val="0"/>
          <w:sz w:val="32"/>
          <w:szCs w:val="32"/>
          <w:highlight w:val="none"/>
          <w:u w:val="none"/>
          <w:shd w:val="clear" w:fill="FFFFFF"/>
        </w:rPr>
        <w:t>开立的账户交易异常，且</w:t>
      </w:r>
      <w:r>
        <w:rPr>
          <w:rStyle w:val="7"/>
          <w:rFonts w:hint="eastAsia" w:ascii="宋体" w:hAnsi="宋体" w:eastAsia="宋体" w:cs="宋体"/>
          <w:b/>
          <w:i w:val="0"/>
          <w:caps w:val="0"/>
          <w:color w:val="292929"/>
          <w:spacing w:val="0"/>
          <w:sz w:val="32"/>
          <w:szCs w:val="32"/>
          <w:highlight w:val="none"/>
          <w:u w:val="none"/>
          <w:shd w:val="clear" w:fill="FFFFFF"/>
          <w:lang w:val="en-US" w:eastAsia="zh-CN"/>
        </w:rPr>
        <w:t>乙方</w:t>
      </w:r>
      <w:r>
        <w:rPr>
          <w:rStyle w:val="7"/>
          <w:rFonts w:hint="eastAsia" w:ascii="宋体" w:hAnsi="宋体" w:eastAsia="宋体" w:cs="宋体"/>
          <w:b/>
          <w:i w:val="0"/>
          <w:caps w:val="0"/>
          <w:color w:val="292929"/>
          <w:spacing w:val="0"/>
          <w:sz w:val="32"/>
          <w:szCs w:val="32"/>
          <w:highlight w:val="none"/>
          <w:u w:val="none"/>
          <w:shd w:val="clear" w:fill="FFFFFF"/>
        </w:rPr>
        <w:t>无法评估</w:t>
      </w: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涉税、制裁</w:t>
      </w:r>
      <w:r>
        <w:rPr>
          <w:rStyle w:val="7"/>
          <w:rFonts w:hint="eastAsia" w:ascii="宋体" w:hAnsi="宋体" w:eastAsia="宋体" w:cs="宋体"/>
          <w:b/>
          <w:i w:val="0"/>
          <w:caps w:val="0"/>
          <w:color w:val="292929"/>
          <w:spacing w:val="0"/>
          <w:sz w:val="32"/>
          <w:szCs w:val="32"/>
          <w:highlight w:val="none"/>
          <w:u w:val="none"/>
          <w:shd w:val="clear" w:fill="FFFFFF"/>
          <w:lang w:eastAsia="zh-CN"/>
        </w:rPr>
        <w:t>、</w:t>
      </w:r>
      <w:r>
        <w:rPr>
          <w:rStyle w:val="7"/>
          <w:rFonts w:hint="eastAsia" w:ascii="宋体" w:hAnsi="宋体" w:eastAsia="宋体" w:cs="宋体"/>
          <w:b/>
          <w:i w:val="0"/>
          <w:caps w:val="0"/>
          <w:color w:val="292929"/>
          <w:spacing w:val="0"/>
          <w:sz w:val="32"/>
          <w:szCs w:val="32"/>
          <w:highlight w:val="none"/>
          <w:u w:val="none"/>
          <w:shd w:val="clear" w:fill="FFFFFF"/>
        </w:rPr>
        <w:t>洗钱等风险</w:t>
      </w:r>
      <w:r>
        <w:rPr>
          <w:rStyle w:val="7"/>
          <w:rFonts w:hint="eastAsia" w:ascii="宋体" w:hAnsi="宋体" w:eastAsia="宋体" w:cs="宋体"/>
          <w:b/>
          <w:i w:val="0"/>
          <w:caps w:val="0"/>
          <w:color w:val="292929"/>
          <w:spacing w:val="0"/>
          <w:sz w:val="32"/>
          <w:szCs w:val="32"/>
          <w:highlight w:val="none"/>
          <w:u w:val="none"/>
          <w:shd w:val="clear" w:fill="FFFFFF"/>
          <w:lang w:val="en-US" w:eastAsia="zh-CN"/>
        </w:rPr>
        <w:t>情况的</w:t>
      </w:r>
      <w:r>
        <w:rPr>
          <w:rStyle w:val="7"/>
          <w:rFonts w:hint="eastAsia" w:ascii="宋体" w:hAnsi="宋体" w:eastAsia="宋体" w:cs="宋体"/>
          <w:b/>
          <w:i w:val="0"/>
          <w:caps w:val="0"/>
          <w:color w:val="292929"/>
          <w:spacing w:val="0"/>
          <w:sz w:val="32"/>
          <w:szCs w:val="32"/>
          <w:highlight w:val="none"/>
          <w:u w:val="none"/>
          <w:shd w:val="clear" w:fill="FFFFFF"/>
        </w:rPr>
        <w:t>；</w:t>
      </w:r>
      <w:r>
        <w:rPr>
          <w:rStyle w:val="7"/>
          <w:rFonts w:hint="eastAsia" w:ascii="宋体" w:hAnsi="宋体" w:eastAsia="宋体" w:cs="宋体"/>
          <w:b/>
          <w:i w:val="0"/>
          <w:caps w:val="0"/>
          <w:color w:val="292929"/>
          <w:spacing w:val="0"/>
          <w:sz w:val="32"/>
          <w:szCs w:val="32"/>
          <w:highlight w:val="none"/>
          <w:u w:val="none"/>
          <w:shd w:val="clear" w:fill="FFFFFF"/>
          <w:lang w:val="en-US" w:eastAsia="zh-CN"/>
        </w:rPr>
        <w:t xml:space="preserve"> </w:t>
      </w:r>
      <w:r>
        <w:rPr>
          <w:rStyle w:val="7"/>
          <w:rFonts w:hint="eastAsia" w:ascii="宋体" w:hAnsi="宋体" w:eastAsia="宋体" w:cs="宋体"/>
          <w:b/>
          <w:i w:val="0"/>
          <w:caps w:val="0"/>
          <w:color w:val="292929"/>
          <w:spacing w:val="0"/>
          <w:sz w:val="32"/>
          <w:szCs w:val="32"/>
          <w:highlight w:val="none"/>
          <w:u w:val="none"/>
          <w:shd w:val="clear" w:fill="FFFFFF"/>
          <w:lang w:val="en-US" w:eastAsia="zh-CN"/>
        </w:rPr>
        <w:tab/>
      </w:r>
      <w:r>
        <w:rPr>
          <w:rStyle w:val="7"/>
          <w:rFonts w:hint="eastAsia" w:ascii="宋体" w:hAnsi="宋体" w:eastAsia="宋体" w:cs="宋体"/>
          <w:b/>
          <w:i w:val="0"/>
          <w:caps w:val="0"/>
          <w:color w:val="292929"/>
          <w:spacing w:val="0"/>
          <w:sz w:val="32"/>
          <w:szCs w:val="32"/>
          <w:highlight w:val="none"/>
          <w:u w:val="none"/>
          <w:shd w:val="clear" w:fill="FFFFFF"/>
          <w:lang w:val="en-US" w:eastAsia="zh-CN"/>
        </w:rPr>
        <w:t xml:space="preserve"> </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Style w:val="7"/>
          <w:rFonts w:hint="eastAsia" w:ascii="宋体" w:hAnsi="宋体" w:eastAsia="宋体" w:cs="宋体"/>
          <w:b/>
          <w:i w:val="0"/>
          <w:caps w:val="0"/>
          <w:color w:val="292929"/>
          <w:spacing w:val="0"/>
          <w:sz w:val="32"/>
          <w:szCs w:val="32"/>
          <w:highlight w:val="none"/>
          <w:u w:val="none"/>
          <w:shd w:val="clear" w:fill="FFFFFF"/>
        </w:rPr>
      </w:pP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存在将信用卡用于生产经营、偿还贷款、投资等非消费领域或用于政策限制或者禁止性领域或涉嫌违反国家外汇管理相关规定等情形</w:t>
      </w:r>
      <w:r>
        <w:rPr>
          <w:rStyle w:val="7"/>
          <w:rFonts w:hint="eastAsia" w:ascii="宋体" w:hAnsi="宋体" w:eastAsia="宋体" w:cs="宋体"/>
          <w:b/>
          <w:i w:val="0"/>
          <w:caps w:val="0"/>
          <w:color w:val="292929"/>
          <w:spacing w:val="0"/>
          <w:sz w:val="32"/>
          <w:szCs w:val="32"/>
          <w:highlight w:val="none"/>
          <w:u w:val="none"/>
          <w:shd w:val="clear" w:fill="FFFFFF"/>
          <w:lang w:val="en-US" w:eastAsia="zh-Hans"/>
        </w:rPr>
        <w:t>的</w:t>
      </w:r>
      <w:r>
        <w:rPr>
          <w:rStyle w:val="7"/>
          <w:rFonts w:hint="eastAsia" w:ascii="宋体" w:hAnsi="宋体" w:eastAsia="宋体" w:cs="宋体"/>
          <w:b/>
          <w:i w:val="0"/>
          <w:caps w:val="0"/>
          <w:color w:val="292929"/>
          <w:spacing w:val="0"/>
          <w:sz w:val="32"/>
          <w:szCs w:val="32"/>
          <w:highlight w:val="none"/>
          <w:u w:val="none"/>
          <w:shd w:val="clear" w:fill="FFFFFF"/>
        </w:rPr>
        <w:t>；</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存在非法或未经</w:t>
      </w:r>
      <w:r>
        <w:rPr>
          <w:rStyle w:val="7"/>
          <w:rFonts w:hint="eastAsia" w:ascii="宋体" w:hAnsi="宋体" w:eastAsia="宋体" w:cs="宋体"/>
          <w:b/>
          <w:i w:val="0"/>
          <w:caps w:val="0"/>
          <w:color w:val="292929"/>
          <w:spacing w:val="0"/>
          <w:sz w:val="32"/>
          <w:szCs w:val="32"/>
          <w:highlight w:val="none"/>
          <w:u w:val="none"/>
          <w:shd w:val="clear" w:fill="FFFFFF"/>
          <w:lang w:val="en-US" w:eastAsia="zh-CN"/>
        </w:rPr>
        <w:t>乙方</w:t>
      </w:r>
      <w:r>
        <w:rPr>
          <w:rStyle w:val="7"/>
          <w:rFonts w:hint="eastAsia" w:ascii="宋体" w:hAnsi="宋体" w:eastAsia="宋体" w:cs="宋体"/>
          <w:b/>
          <w:i w:val="0"/>
          <w:caps w:val="0"/>
          <w:color w:val="292929"/>
          <w:spacing w:val="0"/>
          <w:sz w:val="32"/>
          <w:szCs w:val="32"/>
          <w:highlight w:val="none"/>
          <w:u w:val="none"/>
          <w:shd w:val="clear" w:fill="FFFFFF"/>
        </w:rPr>
        <w:t>授权的渠道申请信用卡等行为</w:t>
      </w:r>
      <w:r>
        <w:rPr>
          <w:rStyle w:val="7"/>
          <w:rFonts w:hint="eastAsia" w:ascii="宋体" w:hAnsi="宋体" w:eastAsia="宋体" w:cs="宋体"/>
          <w:b/>
          <w:i w:val="0"/>
          <w:caps w:val="0"/>
          <w:color w:val="292929"/>
          <w:spacing w:val="0"/>
          <w:sz w:val="32"/>
          <w:szCs w:val="32"/>
          <w:highlight w:val="none"/>
          <w:u w:val="none"/>
          <w:shd w:val="clear" w:fill="FFFFFF"/>
          <w:lang w:val="en-US" w:eastAsia="zh-Hans"/>
        </w:rPr>
        <w:t>的</w:t>
      </w:r>
      <w:r>
        <w:rPr>
          <w:rStyle w:val="7"/>
          <w:rFonts w:hint="eastAsia" w:ascii="宋体" w:hAnsi="宋体" w:eastAsia="宋体" w:cs="宋体"/>
          <w:b/>
          <w:i w:val="0"/>
          <w:caps w:val="0"/>
          <w:color w:val="292929"/>
          <w:spacing w:val="0"/>
          <w:sz w:val="32"/>
          <w:szCs w:val="32"/>
          <w:highlight w:val="none"/>
          <w:u w:val="none"/>
          <w:shd w:val="clear" w:fill="FFFFFF"/>
        </w:rPr>
        <w:t>；</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292929"/>
          <w:spacing w:val="0"/>
          <w:sz w:val="32"/>
          <w:szCs w:val="32"/>
          <w:highlight w:val="none"/>
          <w:u w:val="none"/>
          <w:shd w:val="clear" w:fill="FFFFFF"/>
        </w:rPr>
        <w:t>信用卡由于被取消、管制、</w:t>
      </w:r>
      <w:r>
        <w:rPr>
          <w:rStyle w:val="7"/>
          <w:rFonts w:hint="eastAsia" w:ascii="宋体" w:hAnsi="宋体" w:eastAsia="宋体" w:cs="宋体"/>
          <w:b/>
          <w:i w:val="0"/>
          <w:caps w:val="0"/>
          <w:color w:val="292929"/>
          <w:spacing w:val="0"/>
          <w:sz w:val="32"/>
          <w:szCs w:val="32"/>
          <w:highlight w:val="none"/>
          <w:u w:val="none"/>
          <w:shd w:val="clear" w:fill="FFFFFF"/>
          <w:lang w:val="en-US" w:eastAsia="zh-Hans"/>
        </w:rPr>
        <w:t>催收、冻结、</w:t>
      </w:r>
      <w:r>
        <w:rPr>
          <w:rStyle w:val="7"/>
          <w:rFonts w:hint="eastAsia" w:ascii="宋体" w:hAnsi="宋体" w:eastAsia="宋体" w:cs="宋体"/>
          <w:b/>
          <w:i w:val="0"/>
          <w:caps w:val="0"/>
          <w:color w:val="292929"/>
          <w:spacing w:val="0"/>
          <w:sz w:val="32"/>
          <w:szCs w:val="32"/>
          <w:highlight w:val="none"/>
          <w:u w:val="none"/>
          <w:shd w:val="clear" w:fill="FFFFFF"/>
        </w:rPr>
        <w:t>终止、已经过期并不被续期等原因变为不正常状态</w:t>
      </w:r>
      <w:r>
        <w:rPr>
          <w:rStyle w:val="7"/>
          <w:rFonts w:hint="eastAsia" w:ascii="宋体" w:hAnsi="宋体" w:eastAsia="宋体" w:cs="宋体"/>
          <w:b/>
          <w:i w:val="0"/>
          <w:caps w:val="0"/>
          <w:color w:val="292929"/>
          <w:spacing w:val="0"/>
          <w:sz w:val="32"/>
          <w:szCs w:val="32"/>
          <w:highlight w:val="none"/>
          <w:u w:val="none"/>
          <w:shd w:val="clear" w:fill="FFFFFF"/>
          <w:lang w:val="en-US" w:eastAsia="zh-Hans"/>
        </w:rPr>
        <w:t>的</w:t>
      </w:r>
      <w:r>
        <w:rPr>
          <w:rStyle w:val="7"/>
          <w:rFonts w:hint="eastAsia" w:ascii="宋体" w:hAnsi="宋体" w:eastAsia="宋体" w:cs="宋体"/>
          <w:b/>
          <w:i w:val="0"/>
          <w:caps w:val="0"/>
          <w:color w:val="292929"/>
          <w:spacing w:val="0"/>
          <w:sz w:val="32"/>
          <w:szCs w:val="32"/>
          <w:highlight w:val="none"/>
          <w:u w:val="none"/>
          <w:shd w:val="clear" w:fill="FFFFFF"/>
        </w:rPr>
        <w:t>；</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资信状况恶化或家庭财务状况恶化；</w:t>
      </w: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预留的联系方式失效；</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未依约还款；</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资信状况经</w:t>
      </w:r>
      <w:r>
        <w:rPr>
          <w:rStyle w:val="7"/>
          <w:rFonts w:hint="eastAsia" w:ascii="宋体" w:hAnsi="宋体" w:eastAsia="宋体" w:cs="宋体"/>
          <w:b/>
          <w:i w:val="0"/>
          <w:caps w:val="0"/>
          <w:color w:val="292929"/>
          <w:spacing w:val="0"/>
          <w:sz w:val="32"/>
          <w:szCs w:val="32"/>
          <w:highlight w:val="none"/>
          <w:u w:val="none"/>
          <w:shd w:val="clear" w:fill="FFFFFF"/>
          <w:lang w:val="en-US" w:eastAsia="zh-CN"/>
        </w:rPr>
        <w:t>乙方</w:t>
      </w:r>
      <w:r>
        <w:rPr>
          <w:rStyle w:val="7"/>
          <w:rFonts w:hint="eastAsia" w:ascii="宋体" w:hAnsi="宋体" w:eastAsia="宋体" w:cs="宋体"/>
          <w:b/>
          <w:i w:val="0"/>
          <w:caps w:val="0"/>
          <w:color w:val="292929"/>
          <w:spacing w:val="0"/>
          <w:sz w:val="32"/>
          <w:szCs w:val="32"/>
          <w:highlight w:val="none"/>
          <w:u w:val="none"/>
          <w:shd w:val="clear" w:fill="FFFFFF"/>
        </w:rPr>
        <w:t>评估存在异常；</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lang w:val="en-US" w:eastAsia="zh-Hans"/>
        </w:rPr>
        <w:t>丧失民事行为能力、被限制人身自由、已</w:t>
      </w:r>
      <w:r>
        <w:rPr>
          <w:rStyle w:val="7"/>
          <w:rFonts w:hint="eastAsia" w:ascii="宋体" w:hAnsi="宋体" w:eastAsia="宋体" w:cs="宋体"/>
          <w:b/>
          <w:i w:val="0"/>
          <w:caps w:val="0"/>
          <w:color w:val="292929"/>
          <w:spacing w:val="0"/>
          <w:sz w:val="32"/>
          <w:szCs w:val="32"/>
          <w:highlight w:val="none"/>
          <w:u w:val="none"/>
          <w:shd w:val="clear" w:fill="FFFFFF"/>
        </w:rPr>
        <w:t>破产</w:t>
      </w:r>
      <w:r>
        <w:rPr>
          <w:rStyle w:val="7"/>
          <w:rFonts w:hint="eastAsia" w:ascii="宋体" w:hAnsi="宋体" w:eastAsia="宋体" w:cs="宋体"/>
          <w:b/>
          <w:i w:val="0"/>
          <w:caps w:val="0"/>
          <w:color w:val="292929"/>
          <w:spacing w:val="0"/>
          <w:sz w:val="32"/>
          <w:szCs w:val="32"/>
          <w:highlight w:val="none"/>
          <w:u w:val="none"/>
          <w:shd w:val="clear" w:fill="FFFFFF"/>
          <w:lang w:eastAsia="zh-Hans"/>
        </w:rPr>
        <w:t>、</w:t>
      </w:r>
      <w:r>
        <w:rPr>
          <w:rStyle w:val="7"/>
          <w:rFonts w:hint="eastAsia" w:ascii="宋体" w:hAnsi="宋体" w:eastAsia="宋体" w:cs="宋体"/>
          <w:b/>
          <w:i w:val="0"/>
          <w:caps w:val="0"/>
          <w:color w:val="292929"/>
          <w:spacing w:val="0"/>
          <w:sz w:val="32"/>
          <w:szCs w:val="32"/>
          <w:highlight w:val="none"/>
          <w:u w:val="none"/>
          <w:shd w:val="clear" w:fill="FFFFFF"/>
        </w:rPr>
        <w:t>身故</w:t>
      </w:r>
      <w:r>
        <w:rPr>
          <w:rStyle w:val="7"/>
          <w:rFonts w:hint="eastAsia" w:ascii="宋体" w:hAnsi="宋体" w:eastAsia="宋体" w:cs="宋体"/>
          <w:b/>
          <w:i w:val="0"/>
          <w:caps w:val="0"/>
          <w:color w:val="292929"/>
          <w:spacing w:val="0"/>
          <w:sz w:val="32"/>
          <w:szCs w:val="32"/>
          <w:highlight w:val="none"/>
          <w:u w:val="none"/>
          <w:shd w:val="clear" w:fill="FFFFFF"/>
          <w:lang w:val="en-US" w:eastAsia="zh-Hans"/>
        </w:rPr>
        <w:t>或其他丧失偿债能力的情形出现的</w:t>
      </w:r>
      <w:r>
        <w:rPr>
          <w:rStyle w:val="7"/>
          <w:rFonts w:hint="eastAsia" w:ascii="宋体" w:hAnsi="宋体" w:eastAsia="宋体" w:cs="宋体"/>
          <w:b/>
          <w:i w:val="0"/>
          <w:caps w:val="0"/>
          <w:color w:val="292929"/>
          <w:spacing w:val="0"/>
          <w:sz w:val="32"/>
          <w:szCs w:val="32"/>
          <w:highlight w:val="none"/>
          <w:u w:val="none"/>
          <w:shd w:val="clear" w:fill="FFFFFF"/>
        </w:rPr>
        <w:t>；</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292929"/>
          <w:spacing w:val="0"/>
          <w:sz w:val="32"/>
          <w:szCs w:val="32"/>
          <w:highlight w:val="none"/>
          <w:u w:val="none"/>
          <w:shd w:val="clear" w:fill="FFFFFF"/>
          <w:lang w:val="en-US" w:eastAsia="zh-CN"/>
        </w:rPr>
        <w:t>甲方</w:t>
      </w:r>
      <w:r>
        <w:rPr>
          <w:rStyle w:val="7"/>
          <w:rFonts w:hint="eastAsia" w:ascii="宋体" w:hAnsi="宋体" w:eastAsia="宋体" w:cs="宋体"/>
          <w:b/>
          <w:i w:val="0"/>
          <w:caps w:val="0"/>
          <w:color w:val="292929"/>
          <w:spacing w:val="0"/>
          <w:sz w:val="32"/>
          <w:szCs w:val="32"/>
          <w:highlight w:val="none"/>
          <w:u w:val="none"/>
          <w:shd w:val="clear" w:fill="FFFFFF"/>
        </w:rPr>
        <w:t>违反法律法规、监管规定、</w:t>
      </w:r>
      <w:r>
        <w:rPr>
          <w:rStyle w:val="7"/>
          <w:rFonts w:hint="eastAsia" w:ascii="宋体" w:hAnsi="宋体" w:eastAsia="宋体" w:cs="宋体"/>
          <w:b/>
          <w:i w:val="0"/>
          <w:caps w:val="0"/>
          <w:color w:val="292929"/>
          <w:spacing w:val="0"/>
          <w:sz w:val="32"/>
          <w:szCs w:val="32"/>
          <w:highlight w:val="none"/>
          <w:u w:val="none"/>
          <w:shd w:val="clear" w:fill="FFFFFF"/>
          <w:lang w:val="en-US" w:eastAsia="zh-CN"/>
        </w:rPr>
        <w:t>本</w:t>
      </w:r>
      <w:r>
        <w:rPr>
          <w:rStyle w:val="7"/>
          <w:rFonts w:hint="eastAsia" w:ascii="宋体" w:hAnsi="宋体" w:eastAsia="宋体" w:cs="宋体"/>
          <w:b/>
          <w:i w:val="0"/>
          <w:caps w:val="0"/>
          <w:color w:val="292929"/>
          <w:spacing w:val="0"/>
          <w:sz w:val="32"/>
          <w:szCs w:val="32"/>
          <w:highlight w:val="none"/>
          <w:u w:val="none"/>
          <w:shd w:val="clear" w:fill="FFFFFF"/>
        </w:rPr>
        <w:t>领用合约、信用卡章程、</w:t>
      </w:r>
      <w:r>
        <w:rPr>
          <w:rStyle w:val="7"/>
          <w:rFonts w:hint="eastAsia" w:ascii="宋体" w:hAnsi="宋体" w:eastAsia="宋体" w:cs="宋体"/>
          <w:b/>
          <w:i w:val="0"/>
          <w:caps w:val="0"/>
          <w:color w:val="292929"/>
          <w:spacing w:val="0"/>
          <w:sz w:val="32"/>
          <w:szCs w:val="32"/>
          <w:highlight w:val="none"/>
          <w:u w:val="none"/>
          <w:shd w:val="clear" w:fill="FFFFFF"/>
          <w:lang w:val="en-US" w:eastAsia="zh-CN"/>
        </w:rPr>
        <w:t>相关</w:t>
      </w:r>
      <w:r>
        <w:rPr>
          <w:rStyle w:val="7"/>
          <w:rFonts w:hint="eastAsia" w:ascii="宋体" w:hAnsi="宋体" w:eastAsia="宋体" w:cs="宋体"/>
          <w:b/>
          <w:i w:val="0"/>
          <w:caps w:val="0"/>
          <w:color w:val="292929"/>
          <w:spacing w:val="0"/>
          <w:sz w:val="32"/>
          <w:szCs w:val="32"/>
          <w:highlight w:val="none"/>
          <w:u w:val="none"/>
          <w:shd w:val="clear" w:fill="FFFFFF"/>
        </w:rPr>
        <w:t>协议规定等</w:t>
      </w:r>
      <w:r>
        <w:rPr>
          <w:rStyle w:val="7"/>
          <w:rFonts w:hint="eastAsia" w:ascii="宋体" w:hAnsi="宋体" w:eastAsia="宋体" w:cs="宋体"/>
          <w:b/>
          <w:i w:val="0"/>
          <w:caps w:val="0"/>
          <w:color w:val="292929"/>
          <w:spacing w:val="0"/>
          <w:sz w:val="32"/>
          <w:szCs w:val="32"/>
          <w:highlight w:val="none"/>
          <w:u w:val="none"/>
          <w:shd w:val="clear" w:fill="FFFFFF"/>
          <w:lang w:val="en-US" w:eastAsia="zh-Hans"/>
        </w:rPr>
        <w:t>情况的</w:t>
      </w:r>
      <w:r>
        <w:rPr>
          <w:rStyle w:val="7"/>
          <w:rFonts w:hint="eastAsia" w:ascii="宋体" w:hAnsi="宋体" w:eastAsia="宋体" w:cs="宋体"/>
          <w:b/>
          <w:i w:val="0"/>
          <w:caps w:val="0"/>
          <w:color w:val="292929"/>
          <w:spacing w:val="0"/>
          <w:sz w:val="32"/>
          <w:szCs w:val="32"/>
          <w:highlight w:val="none"/>
          <w:u w:val="none"/>
          <w:shd w:val="clear" w:fill="FFFFFF"/>
          <w:lang w:eastAsia="zh-Hans"/>
        </w:rPr>
        <w:t>；</w:t>
      </w:r>
    </w:p>
    <w:p>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ascii="黑体" w:hAnsi="宋体" w:eastAsia="黑体" w:cs="黑体"/>
          <w:b w:val="0"/>
          <w:i w:val="0"/>
          <w:caps w:val="0"/>
          <w:color w:val="333333"/>
          <w:spacing w:val="0"/>
          <w:sz w:val="32"/>
          <w:szCs w:val="32"/>
          <w:highlight w:val="none"/>
          <w:u w:val="none"/>
        </w:rPr>
      </w:pPr>
      <w:r>
        <w:rPr>
          <w:rStyle w:val="7"/>
          <w:rFonts w:hint="eastAsia" w:ascii="宋体" w:hAnsi="宋体" w:eastAsia="宋体" w:cs="宋体"/>
          <w:b/>
          <w:i w:val="0"/>
          <w:caps w:val="0"/>
          <w:color w:val="292929"/>
          <w:spacing w:val="0"/>
          <w:sz w:val="32"/>
          <w:szCs w:val="32"/>
          <w:highlight w:val="none"/>
          <w:u w:val="none"/>
          <w:shd w:val="clear" w:fill="FFFFFF"/>
          <w:lang w:val="en-US" w:eastAsia="zh-CN"/>
        </w:rPr>
        <w:t>乙方</w:t>
      </w:r>
      <w:r>
        <w:rPr>
          <w:rStyle w:val="7"/>
          <w:rFonts w:hint="eastAsia" w:ascii="宋体" w:hAnsi="宋体" w:eastAsia="宋体" w:cs="宋体"/>
          <w:b/>
          <w:i w:val="0"/>
          <w:caps w:val="0"/>
          <w:color w:val="292929"/>
          <w:spacing w:val="0"/>
          <w:sz w:val="32"/>
          <w:szCs w:val="32"/>
          <w:highlight w:val="none"/>
          <w:u w:val="none"/>
          <w:shd w:val="clear" w:fill="FFFFFF"/>
          <w:lang w:val="en-US" w:eastAsia="zh-Hans"/>
        </w:rPr>
        <w:t>有正当理由或基于风险因素认为该账户不能继续开展</w:t>
      </w:r>
      <w:r>
        <w:rPr>
          <w:rStyle w:val="7"/>
          <w:rFonts w:hint="eastAsia" w:ascii="宋体" w:hAnsi="宋体" w:eastAsia="宋体" w:cs="宋体"/>
          <w:b/>
          <w:i w:val="0"/>
          <w:caps w:val="0"/>
          <w:color w:val="292929"/>
          <w:spacing w:val="0"/>
          <w:sz w:val="32"/>
          <w:szCs w:val="32"/>
          <w:highlight w:val="none"/>
          <w:u w:val="none"/>
          <w:shd w:val="clear" w:fill="FFFFFF"/>
          <w:lang w:val="en-US" w:eastAsia="zh-CN"/>
        </w:rPr>
        <w:t>信用卡及相关</w:t>
      </w:r>
      <w:r>
        <w:rPr>
          <w:rStyle w:val="7"/>
          <w:rFonts w:hint="eastAsia" w:ascii="宋体" w:hAnsi="宋体" w:eastAsia="宋体" w:cs="宋体"/>
          <w:b/>
          <w:i w:val="0"/>
          <w:caps w:val="0"/>
          <w:color w:val="292929"/>
          <w:spacing w:val="0"/>
          <w:sz w:val="32"/>
          <w:szCs w:val="32"/>
          <w:highlight w:val="none"/>
          <w:u w:val="none"/>
          <w:shd w:val="clear" w:fill="FFFFFF"/>
          <w:lang w:val="en-US" w:eastAsia="zh-Hans"/>
        </w:rPr>
        <w:t>业务的</w:t>
      </w:r>
      <w:r>
        <w:rPr>
          <w:rStyle w:val="7"/>
          <w:rFonts w:hint="eastAsia" w:ascii="宋体" w:hAnsi="宋体" w:eastAsia="宋体" w:cs="宋体"/>
          <w:b/>
          <w:i w:val="0"/>
          <w:caps w:val="0"/>
          <w:color w:val="292929"/>
          <w:spacing w:val="0"/>
          <w:sz w:val="32"/>
          <w:szCs w:val="32"/>
          <w:highlight w:val="none"/>
          <w:u w:val="none"/>
          <w:shd w:val="clear"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rPr>
      </w:pPr>
      <w:r>
        <w:rPr>
          <w:rFonts w:hint="default" w:ascii="黑体" w:hAnsi="宋体" w:eastAsia="黑体" w:cs="黑体"/>
          <w:b w:val="0"/>
          <w:i w:val="0"/>
          <w:caps w:val="0"/>
          <w:color w:val="333333"/>
          <w:spacing w:val="0"/>
          <w:sz w:val="32"/>
          <w:szCs w:val="32"/>
          <w:highlight w:val="none"/>
          <w:u w:val="none"/>
          <w:shd w:val="clear" w:fill="FFFFFF"/>
        </w:rPr>
        <w:t>（十一）</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Style w:val="7"/>
          <w:rFonts w:hint="eastAsia" w:ascii="宋体" w:hAnsi="宋体" w:eastAsia="宋体" w:cs="宋体"/>
          <w:b/>
          <w:i w:val="0"/>
          <w:caps w:val="0"/>
          <w:color w:val="333333"/>
          <w:spacing w:val="0"/>
          <w:sz w:val="32"/>
          <w:szCs w:val="32"/>
          <w:highlight w:val="none"/>
          <w:u w:val="none"/>
          <w:shd w:val="clear" w:fill="FFFFFF"/>
        </w:rPr>
        <w:t>甲方在信用卡账户内的</w:t>
      </w:r>
      <w:r>
        <w:rPr>
          <w:rStyle w:val="7"/>
          <w:rFonts w:hint="eastAsia" w:ascii="宋体" w:hAnsi="宋体" w:eastAsia="宋体" w:cs="宋体"/>
          <w:b/>
          <w:i w:val="0"/>
          <w:caps w:val="0"/>
          <w:color w:val="333333"/>
          <w:spacing w:val="0"/>
          <w:sz w:val="32"/>
          <w:szCs w:val="32"/>
          <w:highlight w:val="none"/>
          <w:u w:val="none"/>
          <w:shd w:val="clear" w:fill="FFFFFF"/>
          <w:lang w:val="en-US" w:eastAsia="zh-CN"/>
        </w:rPr>
        <w:t>溢缴款</w:t>
      </w:r>
      <w:r>
        <w:rPr>
          <w:rStyle w:val="7"/>
          <w:rFonts w:hint="eastAsia" w:ascii="宋体" w:hAnsi="宋体" w:eastAsia="宋体" w:cs="宋体"/>
          <w:b/>
          <w:i w:val="0"/>
          <w:caps w:val="0"/>
          <w:color w:val="333333"/>
          <w:spacing w:val="0"/>
          <w:sz w:val="32"/>
          <w:szCs w:val="32"/>
          <w:highlight w:val="none"/>
          <w:u w:val="none"/>
          <w:shd w:val="clear" w:fill="FFFFFF"/>
        </w:rPr>
        <w:t>，乙方不向甲方计付利息（含电子现金账户）。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lang w:eastAsia="zh-Hans"/>
        </w:rPr>
      </w:pPr>
      <w:r>
        <w:rPr>
          <w:rStyle w:val="7"/>
          <w:rFonts w:hint="eastAsia" w:ascii="宋体" w:hAnsi="宋体" w:eastAsia="宋体" w:cs="宋体"/>
          <w:b/>
          <w:i w:val="0"/>
          <w:caps w:val="0"/>
          <w:color w:val="333333"/>
          <w:spacing w:val="0"/>
          <w:sz w:val="32"/>
          <w:szCs w:val="32"/>
          <w:highlight w:val="none"/>
          <w:u w:val="none"/>
          <w:shd w:val="clear" w:fill="FFFFFF"/>
          <w:lang w:eastAsia="zh-Hans"/>
        </w:rPr>
        <w:t>（</w:t>
      </w:r>
      <w:r>
        <w:rPr>
          <w:rStyle w:val="7"/>
          <w:rFonts w:hint="eastAsia" w:ascii="宋体" w:hAnsi="宋体" w:eastAsia="宋体" w:cs="宋体"/>
          <w:b/>
          <w:i w:val="0"/>
          <w:caps w:val="0"/>
          <w:color w:val="333333"/>
          <w:spacing w:val="0"/>
          <w:sz w:val="32"/>
          <w:szCs w:val="32"/>
          <w:highlight w:val="none"/>
          <w:u w:val="none"/>
          <w:shd w:val="clear" w:fill="FFFFFF"/>
          <w:lang w:val="en-US" w:eastAsia="zh-Hans"/>
        </w:rPr>
        <w:t>十二</w:t>
      </w:r>
      <w:r>
        <w:rPr>
          <w:rStyle w:val="7"/>
          <w:rFonts w:hint="eastAsia" w:ascii="宋体" w:hAnsi="宋体" w:eastAsia="宋体" w:cs="宋体"/>
          <w:b/>
          <w:i w:val="0"/>
          <w:caps w:val="0"/>
          <w:color w:val="333333"/>
          <w:spacing w:val="0"/>
          <w:sz w:val="32"/>
          <w:szCs w:val="32"/>
          <w:highlight w:val="none"/>
          <w:u w:val="none"/>
          <w:shd w:val="clear" w:fill="FFFFFF"/>
          <w:lang w:eastAsia="zh-Hans"/>
        </w:rPr>
        <w:t>）</w:t>
      </w:r>
      <w:r>
        <w:rPr>
          <w:rStyle w:val="7"/>
          <w:rFonts w:hint="eastAsia" w:ascii="宋体" w:hAnsi="宋体" w:eastAsia="宋体" w:cs="宋体"/>
          <w:b/>
          <w:i w:val="0"/>
          <w:caps w:val="0"/>
          <w:color w:val="333333"/>
          <w:spacing w:val="0"/>
          <w:sz w:val="32"/>
          <w:szCs w:val="32"/>
          <w:highlight w:val="none"/>
          <w:u w:val="none"/>
          <w:shd w:val="clear" w:fill="FFFFFF"/>
          <w:lang w:val="en-US" w:eastAsia="zh-Hans"/>
        </w:rPr>
        <w:t>甲方不得以与特约商户、受理单位或所在单位发生纠纷为由拒绝偿还所欠乙方的款项。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ascii="黑体" w:hAnsi="宋体" w:eastAsia="黑体" w:cs="黑体"/>
          <w:b/>
          <w:bCs/>
          <w:i w:val="0"/>
          <w:caps w:val="0"/>
          <w:color w:val="333333"/>
          <w:spacing w:val="0"/>
          <w:sz w:val="32"/>
          <w:szCs w:val="32"/>
          <w:highlight w:val="none"/>
          <w:u w:val="none"/>
        </w:rPr>
      </w:pPr>
      <w:r>
        <w:rPr>
          <w:rFonts w:hint="default" w:ascii="黑体" w:hAnsi="宋体" w:eastAsia="黑体" w:cs="黑体"/>
          <w:b/>
          <w:bCs/>
          <w:i w:val="0"/>
          <w:caps w:val="0"/>
          <w:color w:val="333333"/>
          <w:spacing w:val="0"/>
          <w:sz w:val="32"/>
          <w:szCs w:val="32"/>
          <w:highlight w:val="none"/>
          <w:u w:val="none"/>
          <w:shd w:val="clear" w:fill="FFFFFF"/>
        </w:rPr>
        <w:t>第五条</w:t>
      </w:r>
      <w:r>
        <w:rPr>
          <w:rFonts w:hint="default" w:ascii="Times New Roman" w:hAnsi="Times New Roman" w:eastAsia="黑体" w:cs="Times New Roman"/>
          <w:b/>
          <w:bCs/>
          <w:i w:val="0"/>
          <w:caps w:val="0"/>
          <w:color w:val="333333"/>
          <w:spacing w:val="0"/>
          <w:sz w:val="32"/>
          <w:szCs w:val="32"/>
          <w:highlight w:val="none"/>
          <w:u w:val="none"/>
          <w:shd w:val="clear" w:fill="FFFFFF"/>
        </w:rPr>
        <w:t>   </w:t>
      </w:r>
      <w:r>
        <w:rPr>
          <w:rFonts w:hint="eastAsia" w:ascii="宋体" w:hAnsi="宋体" w:eastAsia="宋体" w:cs="宋体"/>
          <w:b/>
          <w:bCs/>
          <w:i w:val="0"/>
          <w:caps w:val="0"/>
          <w:color w:val="333333"/>
          <w:spacing w:val="0"/>
          <w:sz w:val="32"/>
          <w:szCs w:val="32"/>
          <w:highlight w:val="none"/>
          <w:u w:val="none"/>
          <w:shd w:val="clear" w:fill="FFFFFF"/>
        </w:rPr>
        <w:t>挂失</w:t>
      </w:r>
    </w:p>
    <w:p>
      <w:pPr>
        <w:pStyle w:val="4"/>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rPr>
      </w:pPr>
      <w:r>
        <w:rPr>
          <w:rFonts w:hint="eastAsia" w:ascii="宋体" w:hAnsi="宋体" w:eastAsia="宋体" w:cs="宋体"/>
          <w:b w:val="0"/>
          <w:i w:val="0"/>
          <w:caps w:val="0"/>
          <w:color w:val="333333"/>
          <w:spacing w:val="0"/>
          <w:sz w:val="32"/>
          <w:szCs w:val="32"/>
          <w:highlight w:val="none"/>
          <w:u w:val="none"/>
          <w:shd w:val="clear" w:fill="FFFFFF"/>
        </w:rPr>
        <w:t>甲方信用卡如</w:t>
      </w:r>
      <w:r>
        <w:rPr>
          <w:rFonts w:hint="eastAsia" w:ascii="宋体" w:hAnsi="宋体" w:eastAsia="宋体" w:cs="宋体"/>
          <w:b w:val="0"/>
          <w:i w:val="0"/>
          <w:caps w:val="0"/>
          <w:color w:val="333333"/>
          <w:spacing w:val="0"/>
          <w:sz w:val="32"/>
          <w:szCs w:val="32"/>
          <w:highlight w:val="none"/>
          <w:u w:val="none"/>
          <w:shd w:val="clear" w:fill="FFFFFF"/>
          <w:lang w:val="en-US" w:eastAsia="zh-CN"/>
        </w:rPr>
        <w:t>发生</w:t>
      </w:r>
      <w:r>
        <w:rPr>
          <w:rFonts w:hint="eastAsia" w:ascii="宋体" w:hAnsi="宋体" w:eastAsia="宋体" w:cs="宋体"/>
          <w:b w:val="0"/>
          <w:i w:val="0"/>
          <w:caps w:val="0"/>
          <w:color w:val="333333"/>
          <w:spacing w:val="0"/>
          <w:sz w:val="32"/>
          <w:szCs w:val="32"/>
          <w:highlight w:val="none"/>
          <w:u w:val="none"/>
          <w:shd w:val="clear" w:fill="FFFFFF"/>
        </w:rPr>
        <w:t>遗失、被窃或</w:t>
      </w:r>
      <w:r>
        <w:rPr>
          <w:rFonts w:hint="eastAsia" w:ascii="宋体" w:hAnsi="宋体" w:eastAsia="宋体" w:cs="宋体"/>
          <w:b w:val="0"/>
          <w:i w:val="0"/>
          <w:caps w:val="0"/>
          <w:color w:val="333333"/>
          <w:spacing w:val="0"/>
          <w:sz w:val="32"/>
          <w:szCs w:val="32"/>
          <w:highlight w:val="none"/>
          <w:u w:val="none"/>
          <w:shd w:val="clear" w:fill="FFFFFF"/>
          <w:lang w:val="en-US" w:eastAsia="zh-CN"/>
        </w:rPr>
        <w:t>被冒用等</w:t>
      </w:r>
      <w:r>
        <w:rPr>
          <w:rFonts w:hint="eastAsia" w:ascii="宋体" w:hAnsi="宋体" w:eastAsia="宋体" w:cs="宋体"/>
          <w:b w:val="0"/>
          <w:i w:val="0"/>
          <w:caps w:val="0"/>
          <w:color w:val="333333"/>
          <w:spacing w:val="0"/>
          <w:sz w:val="32"/>
          <w:szCs w:val="32"/>
          <w:highlight w:val="none"/>
          <w:u w:val="none"/>
          <w:shd w:val="clear" w:fill="FFFFFF"/>
        </w:rPr>
        <w:t>情形</w:t>
      </w:r>
      <w:r>
        <w:rPr>
          <w:rFonts w:hint="eastAsia" w:ascii="宋体" w:hAnsi="宋体" w:eastAsia="宋体" w:cs="宋体"/>
          <w:b w:val="0"/>
          <w:i w:val="0"/>
          <w:caps w:val="0"/>
          <w:color w:val="333333"/>
          <w:spacing w:val="0"/>
          <w:sz w:val="32"/>
          <w:szCs w:val="32"/>
          <w:highlight w:val="none"/>
          <w:u w:val="none"/>
          <w:shd w:val="clear" w:fill="FFFFFF"/>
          <w:lang w:val="en-US" w:eastAsia="zh-CN"/>
        </w:rPr>
        <w:t>的</w:t>
      </w:r>
      <w:r>
        <w:rPr>
          <w:rFonts w:hint="eastAsia" w:ascii="宋体" w:hAnsi="宋体" w:eastAsia="宋体" w:cs="宋体"/>
          <w:b w:val="0"/>
          <w:i w:val="0"/>
          <w:caps w:val="0"/>
          <w:color w:val="333333"/>
          <w:spacing w:val="0"/>
          <w:sz w:val="32"/>
          <w:szCs w:val="32"/>
          <w:highlight w:val="none"/>
          <w:u w:val="none"/>
          <w:shd w:val="clear" w:fill="FFFFFF"/>
        </w:rPr>
        <w:t>，甲方应</w:t>
      </w:r>
      <w:r>
        <w:rPr>
          <w:rFonts w:hint="eastAsia" w:ascii="宋体" w:hAnsi="宋体" w:eastAsia="宋体" w:cs="宋体"/>
          <w:b w:val="0"/>
          <w:i w:val="0"/>
          <w:caps w:val="0"/>
          <w:color w:val="333333"/>
          <w:spacing w:val="0"/>
          <w:sz w:val="32"/>
          <w:szCs w:val="32"/>
          <w:highlight w:val="none"/>
          <w:u w:val="none"/>
          <w:shd w:val="clear" w:fill="FFFFFF"/>
          <w:lang w:val="en-US" w:eastAsia="zh-CN"/>
        </w:rPr>
        <w:t>立即通过</w:t>
      </w:r>
      <w:r>
        <w:rPr>
          <w:rFonts w:hint="eastAsia" w:ascii="宋体" w:hAnsi="宋体" w:eastAsia="宋体" w:cs="宋体"/>
          <w:b w:val="0"/>
          <w:i w:val="0"/>
          <w:caps w:val="0"/>
          <w:color w:val="333333"/>
          <w:spacing w:val="0"/>
          <w:sz w:val="32"/>
          <w:szCs w:val="32"/>
          <w:highlight w:val="none"/>
          <w:u w:val="none"/>
          <w:shd w:val="clear" w:fill="FFFFFF"/>
        </w:rPr>
        <w:t>乙方</w:t>
      </w:r>
      <w:r>
        <w:rPr>
          <w:rFonts w:hint="eastAsia" w:ascii="宋体" w:hAnsi="宋体" w:eastAsia="宋体" w:cs="宋体"/>
          <w:b w:val="0"/>
          <w:i w:val="0"/>
          <w:caps w:val="0"/>
          <w:color w:val="333333"/>
          <w:spacing w:val="0"/>
          <w:sz w:val="32"/>
          <w:szCs w:val="32"/>
          <w:highlight w:val="none"/>
          <w:u w:val="none"/>
          <w:shd w:val="clear" w:fill="FFFFFF"/>
          <w:lang w:val="en-US" w:eastAsia="zh-CN"/>
        </w:rPr>
        <w:t>客户热线</w:t>
      </w:r>
      <w:r>
        <w:rPr>
          <w:rFonts w:hint="eastAsia" w:ascii="宋体" w:hAnsi="宋体" w:eastAsia="宋体" w:cs="宋体"/>
          <w:b w:val="0"/>
          <w:i w:val="0"/>
          <w:caps w:val="0"/>
          <w:color w:val="333333"/>
          <w:spacing w:val="0"/>
          <w:sz w:val="32"/>
          <w:szCs w:val="32"/>
          <w:highlight w:val="none"/>
          <w:u w:val="none"/>
          <w:shd w:val="clear" w:fill="FFFFFF"/>
        </w:rPr>
        <w:t>（</w:t>
      </w:r>
      <w:r>
        <w:rPr>
          <w:rFonts w:hint="default" w:ascii="Times New Roman" w:hAnsi="Times New Roman" w:eastAsia="黑体" w:cs="Times New Roman"/>
          <w:b w:val="0"/>
          <w:i w:val="0"/>
          <w:caps w:val="0"/>
          <w:color w:val="333333"/>
          <w:spacing w:val="0"/>
          <w:sz w:val="32"/>
          <w:szCs w:val="32"/>
          <w:highlight w:val="none"/>
          <w:u w:val="none"/>
          <w:shd w:val="clear" w:fill="FFFFFF"/>
        </w:rPr>
        <w:t>40011-96033</w:t>
      </w:r>
      <w:r>
        <w:rPr>
          <w:rFonts w:hint="eastAsia" w:ascii="宋体" w:hAnsi="宋体" w:eastAsia="宋体" w:cs="宋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lang w:val="en-US" w:eastAsia="zh-CN"/>
        </w:rPr>
        <w:t>柜面、</w:t>
      </w:r>
      <w:r>
        <w:rPr>
          <w:rFonts w:hint="eastAsia" w:ascii="宋体" w:hAnsi="宋体" w:eastAsia="宋体" w:cs="宋体"/>
          <w:b w:val="0"/>
          <w:i w:val="0"/>
          <w:caps w:val="0"/>
          <w:color w:val="333333"/>
          <w:spacing w:val="0"/>
          <w:sz w:val="32"/>
          <w:szCs w:val="32"/>
          <w:highlight w:val="none"/>
          <w:u w:val="none"/>
          <w:shd w:val="clear" w:fill="FFFFFF"/>
        </w:rPr>
        <w:t>微信银行、手机银行等渠道办理挂失（电子现金不予挂失）。</w:t>
      </w:r>
      <w:r>
        <w:rPr>
          <w:rStyle w:val="7"/>
          <w:rFonts w:hint="eastAsia" w:ascii="宋体" w:hAnsi="宋体" w:eastAsia="宋体" w:cs="宋体"/>
          <w:b/>
          <w:i w:val="0"/>
          <w:caps w:val="0"/>
          <w:color w:val="333333"/>
          <w:spacing w:val="0"/>
          <w:sz w:val="32"/>
          <w:szCs w:val="32"/>
          <w:highlight w:val="none"/>
          <w:u w:val="none"/>
          <w:shd w:val="clear" w:fill="FFFFFF"/>
        </w:rPr>
        <w:t>挂失</w:t>
      </w:r>
      <w:r>
        <w:rPr>
          <w:rStyle w:val="7"/>
          <w:rFonts w:hint="eastAsia" w:ascii="宋体" w:hAnsi="宋体" w:eastAsia="宋体" w:cs="宋体"/>
          <w:b/>
          <w:i w:val="0"/>
          <w:caps w:val="0"/>
          <w:color w:val="333333"/>
          <w:spacing w:val="0"/>
          <w:sz w:val="32"/>
          <w:szCs w:val="32"/>
          <w:highlight w:val="none"/>
          <w:u w:val="none"/>
          <w:shd w:val="clear" w:fill="FFFFFF"/>
          <w:lang w:val="en-US" w:eastAsia="zh-CN"/>
        </w:rPr>
        <w:t>办理成功</w:t>
      </w:r>
      <w:r>
        <w:rPr>
          <w:rStyle w:val="7"/>
          <w:rFonts w:hint="eastAsia" w:ascii="宋体" w:hAnsi="宋体" w:eastAsia="宋体" w:cs="宋体"/>
          <w:b/>
          <w:i w:val="0"/>
          <w:caps w:val="0"/>
          <w:color w:val="333333"/>
          <w:spacing w:val="0"/>
          <w:sz w:val="32"/>
          <w:szCs w:val="32"/>
          <w:highlight w:val="none"/>
          <w:u w:val="none"/>
          <w:shd w:val="clear" w:fill="FFFFFF"/>
        </w:rPr>
        <w:t>后即为挂失生效，甲方对挂失生效后所发生的交易不承担任何责任，</w:t>
      </w:r>
      <w:r>
        <w:rPr>
          <w:rStyle w:val="7"/>
          <w:rFonts w:hint="eastAsia" w:ascii="宋体" w:hAnsi="宋体" w:eastAsia="宋体" w:cs="宋体"/>
          <w:b/>
          <w:i w:val="0"/>
          <w:caps w:val="0"/>
          <w:color w:val="333333"/>
          <w:spacing w:val="0"/>
          <w:sz w:val="32"/>
          <w:szCs w:val="32"/>
          <w:highlight w:val="none"/>
          <w:u w:val="none"/>
          <w:shd w:val="clear" w:fill="FFFFFF"/>
          <w:lang w:val="en-US" w:eastAsia="zh-CN"/>
        </w:rPr>
        <w:t>电子</w:t>
      </w:r>
      <w:r>
        <w:rPr>
          <w:rStyle w:val="7"/>
          <w:rFonts w:hint="eastAsia" w:ascii="宋体" w:hAnsi="宋体" w:eastAsia="宋体" w:cs="宋体"/>
          <w:b/>
          <w:i w:val="0"/>
          <w:caps w:val="0"/>
          <w:color w:val="333333"/>
          <w:spacing w:val="0"/>
          <w:sz w:val="32"/>
          <w:szCs w:val="32"/>
          <w:highlight w:val="none"/>
          <w:u w:val="none"/>
          <w:shd w:val="clear" w:fill="FFFFFF"/>
          <w:lang w:val="en-US" w:eastAsia="zh-Hans"/>
        </w:rPr>
        <w:t>现金交易、</w:t>
      </w:r>
      <w:r>
        <w:rPr>
          <w:rStyle w:val="7"/>
          <w:rFonts w:hint="eastAsia" w:ascii="宋体" w:hAnsi="宋体" w:eastAsia="宋体" w:cs="宋体"/>
          <w:b/>
          <w:i w:val="0"/>
          <w:caps w:val="0"/>
          <w:color w:val="333333"/>
          <w:spacing w:val="0"/>
          <w:sz w:val="32"/>
          <w:szCs w:val="32"/>
          <w:highlight w:val="none"/>
          <w:u w:val="none"/>
          <w:shd w:val="clear" w:fill="FFFFFF"/>
          <w:lang w:val="en-US" w:eastAsia="zh-CN"/>
        </w:rPr>
        <w:t>轨道交通、</w:t>
      </w:r>
      <w:r>
        <w:rPr>
          <w:rStyle w:val="7"/>
          <w:rFonts w:hint="default" w:ascii="宋体" w:hAnsi="宋体" w:eastAsia="宋体" w:cs="宋体"/>
          <w:b/>
          <w:i w:val="0"/>
          <w:caps w:val="0"/>
          <w:color w:val="333333"/>
          <w:spacing w:val="0"/>
          <w:sz w:val="32"/>
          <w:szCs w:val="32"/>
          <w:highlight w:val="none"/>
          <w:u w:val="none"/>
          <w:shd w:val="clear" w:fill="FFFFFF"/>
          <w:lang w:eastAsia="zh-Hans"/>
        </w:rPr>
        <w:t>ETC</w:t>
      </w:r>
      <w:r>
        <w:rPr>
          <w:rStyle w:val="7"/>
          <w:rFonts w:hint="eastAsia" w:ascii="宋体" w:hAnsi="宋体" w:eastAsia="宋体" w:cs="宋体"/>
          <w:b/>
          <w:i w:val="0"/>
          <w:caps w:val="0"/>
          <w:color w:val="333333"/>
          <w:spacing w:val="0"/>
          <w:sz w:val="32"/>
          <w:szCs w:val="32"/>
          <w:highlight w:val="none"/>
          <w:u w:val="none"/>
          <w:shd w:val="clear" w:fill="FFFFFF"/>
          <w:lang w:val="en-US" w:eastAsia="zh-Hans"/>
        </w:rPr>
        <w:t>过路交易在黔通智联加入</w:t>
      </w:r>
      <w:r>
        <w:rPr>
          <w:rStyle w:val="7"/>
          <w:rFonts w:hint="default" w:ascii="宋体" w:hAnsi="宋体" w:eastAsia="宋体" w:cs="宋体"/>
          <w:b/>
          <w:i w:val="0"/>
          <w:caps w:val="0"/>
          <w:color w:val="333333"/>
          <w:spacing w:val="0"/>
          <w:sz w:val="32"/>
          <w:szCs w:val="32"/>
          <w:highlight w:val="none"/>
          <w:u w:val="none"/>
          <w:shd w:val="clear" w:fill="FFFFFF"/>
          <w:lang w:eastAsia="zh-Hans"/>
        </w:rPr>
        <w:t>ETC</w:t>
      </w:r>
      <w:r>
        <w:rPr>
          <w:rStyle w:val="7"/>
          <w:rFonts w:hint="eastAsia" w:ascii="宋体" w:hAnsi="宋体" w:eastAsia="宋体" w:cs="宋体"/>
          <w:b/>
          <w:i w:val="0"/>
          <w:caps w:val="0"/>
          <w:color w:val="333333"/>
          <w:spacing w:val="0"/>
          <w:sz w:val="32"/>
          <w:szCs w:val="32"/>
          <w:highlight w:val="none"/>
          <w:u w:val="none"/>
          <w:shd w:val="clear" w:fill="FFFFFF"/>
          <w:lang w:val="en-US" w:eastAsia="zh-Hans"/>
        </w:rPr>
        <w:t>限制运行名单前以及</w:t>
      </w:r>
      <w:r>
        <w:rPr>
          <w:rStyle w:val="7"/>
          <w:rFonts w:hint="eastAsia" w:ascii="宋体" w:hAnsi="宋体" w:eastAsia="宋体" w:cs="宋体"/>
          <w:b/>
          <w:i w:val="0"/>
          <w:caps w:val="0"/>
          <w:color w:val="333333"/>
          <w:spacing w:val="0"/>
          <w:sz w:val="32"/>
          <w:szCs w:val="32"/>
          <w:highlight w:val="none"/>
          <w:u w:val="none"/>
          <w:shd w:val="clear" w:fill="FFFFFF"/>
        </w:rPr>
        <w:t>甲方对该交易存在欺诈、串通他人欺诈或其他不诚信行为</w:t>
      </w:r>
      <w:r>
        <w:rPr>
          <w:rStyle w:val="7"/>
          <w:rFonts w:hint="eastAsia" w:ascii="宋体" w:hAnsi="宋体" w:eastAsia="宋体" w:cs="宋体"/>
          <w:b/>
          <w:i w:val="0"/>
          <w:caps w:val="0"/>
          <w:color w:val="333333"/>
          <w:spacing w:val="0"/>
          <w:sz w:val="32"/>
          <w:szCs w:val="32"/>
          <w:highlight w:val="none"/>
          <w:u w:val="none"/>
          <w:shd w:val="clear" w:fill="FFFFFF"/>
          <w:lang w:val="en-US" w:eastAsia="zh-Hans"/>
        </w:rPr>
        <w:t>除外</w:t>
      </w:r>
      <w:r>
        <w:rPr>
          <w:rStyle w:val="7"/>
          <w:rFonts w:hint="eastAsia" w:ascii="宋体" w:hAnsi="宋体" w:eastAsia="宋体" w:cs="宋体"/>
          <w:b/>
          <w:i w:val="0"/>
          <w:caps w:val="0"/>
          <w:color w:val="333333"/>
          <w:spacing w:val="0"/>
          <w:sz w:val="32"/>
          <w:szCs w:val="32"/>
          <w:highlight w:val="none"/>
          <w:u w:val="none"/>
          <w:shd w:val="clear" w:fill="FFFFFF"/>
        </w:rPr>
        <w:t>；挂失生效前产生的损失由甲方承担。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rPr>
      </w:pPr>
      <w:r>
        <w:rPr>
          <w:rFonts w:hint="default" w:ascii="黑体" w:hAnsi="宋体" w:eastAsia="黑体" w:cs="黑体"/>
          <w:b w:val="0"/>
          <w:i w:val="0"/>
          <w:caps w:val="0"/>
          <w:color w:val="333333"/>
          <w:spacing w:val="0"/>
          <w:sz w:val="32"/>
          <w:szCs w:val="32"/>
          <w:highlight w:val="none"/>
          <w:u w:val="none"/>
          <w:shd w:val="clear" w:fill="FFFFFF"/>
        </w:rPr>
        <w:t>（二）</w:t>
      </w:r>
      <w:r>
        <w:rPr>
          <w:rFonts w:hint="eastAsia" w:ascii="宋体" w:hAnsi="宋体" w:eastAsia="宋体" w:cs="宋体"/>
          <w:b w:val="0"/>
          <w:i w:val="0"/>
          <w:caps w:val="0"/>
          <w:color w:val="333333"/>
          <w:spacing w:val="0"/>
          <w:sz w:val="32"/>
          <w:szCs w:val="32"/>
          <w:highlight w:val="none"/>
          <w:u w:val="none"/>
          <w:shd w:val="clear" w:fill="FFFFFF"/>
        </w:rPr>
        <w:t>甲方公务卡挂失补卡后，应及时告知所在单位财务部门，并由甲方所在单位财务部门及时在公务卡相关系统中进行更新。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第六条</w:t>
      </w:r>
      <w:r>
        <w:rPr>
          <w:rFonts w:hint="default" w:ascii="Times New Roman" w:hAnsi="Times New Roman" w:eastAsia="黑体" w:cs="Times New Roman"/>
          <w:b/>
          <w:bCs/>
          <w:i w:val="0"/>
          <w:caps w:val="0"/>
          <w:color w:val="333333"/>
          <w:spacing w:val="0"/>
          <w:sz w:val="32"/>
          <w:szCs w:val="32"/>
          <w:highlight w:val="none"/>
          <w:u w:val="none"/>
          <w:shd w:val="clear" w:fill="FFFFFF"/>
        </w:rPr>
        <w:t>   </w:t>
      </w:r>
      <w:r>
        <w:rPr>
          <w:rFonts w:hint="eastAsia" w:ascii="宋体" w:hAnsi="宋体" w:eastAsia="宋体" w:cs="宋体"/>
          <w:b/>
          <w:bCs/>
          <w:i w:val="0"/>
          <w:caps w:val="0"/>
          <w:color w:val="333333"/>
          <w:spacing w:val="0"/>
          <w:sz w:val="32"/>
          <w:szCs w:val="32"/>
          <w:highlight w:val="none"/>
          <w:u w:val="none"/>
          <w:shd w:val="clear" w:fill="FFFFFF"/>
        </w:rPr>
        <w:t>换卡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（一）</w:t>
      </w:r>
      <w:r>
        <w:rPr>
          <w:rFonts w:hint="eastAsia" w:ascii="宋体" w:hAnsi="宋体" w:eastAsia="宋体" w:cs="宋体"/>
          <w:b w:val="0"/>
          <w:i w:val="0"/>
          <w:caps w:val="0"/>
          <w:color w:val="333333"/>
          <w:spacing w:val="0"/>
          <w:sz w:val="32"/>
          <w:szCs w:val="32"/>
          <w:highlight w:val="none"/>
          <w:u w:val="none"/>
          <w:shd w:val="clear" w:fill="FFFFFF"/>
        </w:rPr>
        <w:t>乙方对贵阳银行信用卡设定有效期，有效期以</w:t>
      </w:r>
      <w:r>
        <w:rPr>
          <w:rFonts w:hint="eastAsia" w:ascii="宋体" w:hAnsi="宋体" w:eastAsia="宋体" w:cs="宋体"/>
          <w:b w:val="0"/>
          <w:i w:val="0"/>
          <w:caps w:val="0"/>
          <w:color w:val="333333"/>
          <w:spacing w:val="0"/>
          <w:sz w:val="32"/>
          <w:szCs w:val="32"/>
          <w:highlight w:val="none"/>
          <w:u w:val="none"/>
          <w:shd w:val="clear" w:fill="FFFFFF"/>
          <w:lang w:val="en-US" w:eastAsia="zh-CN"/>
        </w:rPr>
        <w:t>系统展示</w:t>
      </w:r>
      <w:r>
        <w:rPr>
          <w:rFonts w:hint="eastAsia" w:ascii="宋体" w:hAnsi="宋体" w:eastAsia="宋体" w:cs="宋体"/>
          <w:b w:val="0"/>
          <w:i w:val="0"/>
          <w:caps w:val="0"/>
          <w:color w:val="333333"/>
          <w:spacing w:val="0"/>
          <w:sz w:val="32"/>
          <w:szCs w:val="32"/>
          <w:highlight w:val="none"/>
          <w:u w:val="none"/>
          <w:shd w:val="clear" w:fill="FFFFFF"/>
        </w:rPr>
        <w:t>为准，到期自动失效，另有约定的除外。但甲方使用信用卡所发生的债权债务关系不因卡片的到期失效而解除。若甲方不愿意到期换领新卡，</w:t>
      </w:r>
      <w:r>
        <w:rPr>
          <w:rFonts w:hint="eastAsia" w:ascii="宋体" w:hAnsi="宋体" w:eastAsia="宋体" w:cs="宋体"/>
          <w:b w:val="0"/>
          <w:i w:val="0"/>
          <w:caps w:val="0"/>
          <w:color w:val="333333"/>
          <w:spacing w:val="0"/>
          <w:sz w:val="32"/>
          <w:szCs w:val="32"/>
          <w:highlight w:val="none"/>
          <w:u w:val="none"/>
          <w:shd w:val="clear" w:fill="FFFFFF"/>
          <w:lang w:val="en-US" w:eastAsia="zh-Hans"/>
        </w:rPr>
        <w:t>则应在信用卡有效期满前，提前一个月以书面或乙方认可的其他形式通知乙方</w:t>
      </w:r>
      <w:r>
        <w:rPr>
          <w:rFonts w:hint="eastAsia" w:ascii="宋体" w:hAnsi="宋体" w:eastAsia="宋体" w:cs="宋体"/>
          <w:b w:val="0"/>
          <w:i w:val="0"/>
          <w:caps w:val="0"/>
          <w:color w:val="333333"/>
          <w:spacing w:val="0"/>
          <w:sz w:val="32"/>
          <w:szCs w:val="32"/>
          <w:highlight w:val="none"/>
          <w:u w:val="none"/>
          <w:shd w:val="clear" w:fill="FFFFFF"/>
        </w:rPr>
        <w:t>。否则，乙方视同甲方同意到期更换新卡</w:t>
      </w:r>
      <w:r>
        <w:rPr>
          <w:rFonts w:hint="eastAsia" w:ascii="宋体" w:hAnsi="宋体" w:eastAsia="宋体" w:cs="宋体"/>
          <w:b w:val="0"/>
          <w:i w:val="0"/>
          <w:caps w:val="0"/>
          <w:color w:val="333333"/>
          <w:spacing w:val="0"/>
          <w:sz w:val="32"/>
          <w:szCs w:val="32"/>
          <w:highlight w:val="none"/>
          <w:u w:val="none"/>
          <w:shd w:val="clear" w:fill="FFFFFF"/>
          <w:lang w:eastAsia="zh-CN"/>
        </w:rPr>
        <w:t>，</w:t>
      </w:r>
      <w:r>
        <w:rPr>
          <w:rFonts w:hint="eastAsia" w:ascii="宋体" w:hAnsi="宋体" w:eastAsia="宋体" w:cs="宋体"/>
          <w:b w:val="0"/>
          <w:i w:val="0"/>
          <w:caps w:val="0"/>
          <w:color w:val="333333"/>
          <w:spacing w:val="0"/>
          <w:sz w:val="32"/>
          <w:szCs w:val="32"/>
          <w:highlight w:val="none"/>
          <w:u w:val="none"/>
          <w:shd w:val="clear" w:fill="FFFFFF"/>
          <w:lang w:eastAsia="zh-Hans"/>
        </w:rPr>
        <w:t>有效期届满后</w:t>
      </w:r>
      <w:r>
        <w:rPr>
          <w:rFonts w:hint="eastAsia" w:ascii="宋体" w:hAnsi="宋体" w:eastAsia="宋体" w:cs="宋体"/>
          <w:b w:val="0"/>
          <w:i w:val="0"/>
          <w:caps w:val="0"/>
          <w:color w:val="333333"/>
          <w:spacing w:val="0"/>
          <w:sz w:val="32"/>
          <w:szCs w:val="32"/>
          <w:highlight w:val="none"/>
          <w:u w:val="none"/>
          <w:shd w:val="clear" w:fill="FFFFFF"/>
          <w:lang w:val="en-US" w:eastAsia="zh-Hans"/>
        </w:rPr>
        <w:t>乙方</w:t>
      </w:r>
      <w:r>
        <w:rPr>
          <w:rFonts w:hint="eastAsia" w:ascii="宋体" w:hAnsi="宋体" w:eastAsia="宋体" w:cs="宋体"/>
          <w:b w:val="0"/>
          <w:i w:val="0"/>
          <w:caps w:val="0"/>
          <w:color w:val="333333"/>
          <w:spacing w:val="0"/>
          <w:sz w:val="32"/>
          <w:szCs w:val="32"/>
          <w:highlight w:val="none"/>
          <w:u w:val="none"/>
          <w:shd w:val="clear" w:fill="FFFFFF"/>
          <w:lang w:eastAsia="zh-Hans"/>
        </w:rPr>
        <w:t>将</w:t>
      </w:r>
      <w:r>
        <w:rPr>
          <w:rFonts w:hint="eastAsia" w:ascii="宋体" w:hAnsi="宋体" w:eastAsia="宋体" w:cs="宋体"/>
          <w:b w:val="0"/>
          <w:i w:val="0"/>
          <w:caps w:val="0"/>
          <w:color w:val="333333"/>
          <w:spacing w:val="0"/>
          <w:sz w:val="32"/>
          <w:szCs w:val="32"/>
          <w:highlight w:val="none"/>
          <w:u w:val="none"/>
          <w:shd w:val="clear" w:fill="FFFFFF"/>
          <w:lang w:val="en-US" w:eastAsia="zh-Hans"/>
        </w:rPr>
        <w:t>依据国家有关规定、信用卡章程、本合约、业务需要及</w:t>
      </w:r>
      <w:r>
        <w:rPr>
          <w:rFonts w:hint="eastAsia" w:ascii="宋体" w:hAnsi="宋体" w:eastAsia="宋体" w:cs="宋体"/>
          <w:b w:val="0"/>
          <w:i w:val="0"/>
          <w:caps w:val="0"/>
          <w:color w:val="333333"/>
          <w:spacing w:val="0"/>
          <w:sz w:val="32"/>
          <w:szCs w:val="32"/>
          <w:highlight w:val="none"/>
          <w:u w:val="none"/>
          <w:shd w:val="clear" w:fill="FFFFFF"/>
          <w:lang w:val="en-US" w:eastAsia="zh-CN"/>
        </w:rPr>
        <w:t>甲方</w:t>
      </w:r>
      <w:r>
        <w:rPr>
          <w:rFonts w:hint="eastAsia" w:ascii="宋体" w:hAnsi="宋体" w:eastAsia="宋体" w:cs="宋体"/>
          <w:b w:val="0"/>
          <w:i w:val="0"/>
          <w:caps w:val="0"/>
          <w:color w:val="333333"/>
          <w:spacing w:val="0"/>
          <w:sz w:val="32"/>
          <w:szCs w:val="32"/>
          <w:highlight w:val="none"/>
          <w:u w:val="none"/>
          <w:shd w:val="clear" w:fill="FFFFFF"/>
          <w:lang w:val="en-US" w:eastAsia="zh-Hans"/>
        </w:rPr>
        <w:t>用卡情况等，</w:t>
      </w:r>
      <w:r>
        <w:rPr>
          <w:rFonts w:hint="eastAsia" w:ascii="宋体" w:hAnsi="宋体" w:eastAsia="宋体" w:cs="宋体"/>
          <w:b w:val="0"/>
          <w:i w:val="0"/>
          <w:caps w:val="0"/>
          <w:color w:val="333333"/>
          <w:spacing w:val="0"/>
          <w:sz w:val="32"/>
          <w:szCs w:val="32"/>
          <w:highlight w:val="none"/>
          <w:u w:val="none"/>
          <w:shd w:val="clear" w:fill="FFFFFF"/>
          <w:lang w:eastAsia="zh-Hans"/>
        </w:rPr>
        <w:t>为符合到期续卡条件的</w:t>
      </w:r>
      <w:r>
        <w:rPr>
          <w:rFonts w:hint="eastAsia" w:ascii="宋体" w:hAnsi="宋体" w:eastAsia="宋体" w:cs="宋体"/>
          <w:b w:val="0"/>
          <w:i w:val="0"/>
          <w:caps w:val="0"/>
          <w:color w:val="333333"/>
          <w:spacing w:val="0"/>
          <w:sz w:val="32"/>
          <w:szCs w:val="32"/>
          <w:highlight w:val="none"/>
          <w:u w:val="none"/>
          <w:shd w:val="clear" w:fill="FFFFFF"/>
          <w:lang w:val="en-US" w:eastAsia="zh-CN"/>
        </w:rPr>
        <w:t>甲方</w:t>
      </w:r>
      <w:r>
        <w:rPr>
          <w:rFonts w:hint="eastAsia" w:ascii="宋体" w:hAnsi="宋体" w:eastAsia="宋体" w:cs="宋体"/>
          <w:b w:val="0"/>
          <w:i w:val="0"/>
          <w:caps w:val="0"/>
          <w:color w:val="333333"/>
          <w:spacing w:val="0"/>
          <w:sz w:val="32"/>
          <w:szCs w:val="32"/>
          <w:highlight w:val="none"/>
          <w:u w:val="none"/>
          <w:shd w:val="clear" w:fill="FFFFFF"/>
          <w:lang w:eastAsia="zh-Hans"/>
        </w:rPr>
        <w:t>续发新卡，在有效期内未激活信用卡</w:t>
      </w:r>
      <w:r>
        <w:rPr>
          <w:rFonts w:hint="eastAsia" w:ascii="宋体" w:hAnsi="宋体" w:eastAsia="宋体" w:cs="宋体"/>
          <w:b w:val="0"/>
          <w:i w:val="0"/>
          <w:caps w:val="0"/>
          <w:color w:val="333333"/>
          <w:spacing w:val="0"/>
          <w:sz w:val="32"/>
          <w:szCs w:val="32"/>
          <w:highlight w:val="none"/>
          <w:u w:val="none"/>
          <w:shd w:val="clear" w:fill="FFFFFF"/>
          <w:lang w:val="en-US" w:eastAsia="zh-Hans"/>
        </w:rPr>
        <w:t>等异常情况</w:t>
      </w:r>
      <w:r>
        <w:rPr>
          <w:rFonts w:hint="eastAsia" w:ascii="宋体" w:hAnsi="宋体" w:eastAsia="宋体" w:cs="宋体"/>
          <w:b w:val="0"/>
          <w:i w:val="0"/>
          <w:caps w:val="0"/>
          <w:color w:val="333333"/>
          <w:spacing w:val="0"/>
          <w:sz w:val="32"/>
          <w:szCs w:val="32"/>
          <w:highlight w:val="none"/>
          <w:u w:val="none"/>
          <w:shd w:val="clear" w:fill="FFFFFF"/>
          <w:lang w:eastAsia="zh-Hans"/>
        </w:rPr>
        <w:t>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二</w:t>
      </w:r>
      <w:r>
        <w:rPr>
          <w:rFonts w:hint="default" w:ascii="黑体" w:hAnsi="宋体" w:eastAsia="黑体" w:cs="黑体"/>
          <w:b w:val="0"/>
          <w:i w:val="0"/>
          <w:caps w:val="0"/>
          <w:color w:val="333333"/>
          <w:spacing w:val="0"/>
          <w:sz w:val="32"/>
          <w:szCs w:val="32"/>
          <w:highlight w:val="none"/>
          <w:u w:val="none"/>
          <w:shd w:val="clear" w:fill="FFFFFF"/>
        </w:rPr>
        <w:t>）</w:t>
      </w:r>
      <w:r>
        <w:rPr>
          <w:rStyle w:val="7"/>
          <w:rFonts w:hint="eastAsia" w:ascii="宋体" w:hAnsi="宋体" w:eastAsia="宋体" w:cs="宋体"/>
          <w:b/>
          <w:i w:val="0"/>
          <w:caps w:val="0"/>
          <w:color w:val="333333"/>
          <w:spacing w:val="0"/>
          <w:sz w:val="32"/>
          <w:szCs w:val="32"/>
          <w:highlight w:val="none"/>
          <w:u w:val="none"/>
          <w:shd w:val="clear" w:fill="FFFFFF"/>
        </w:rPr>
        <w:t>甲方因卡遗失或损坏等原因补发新卡时，乙方有权按照对外统一公布的服务价目表</w:t>
      </w:r>
      <w:r>
        <w:rPr>
          <w:rStyle w:val="7"/>
          <w:rFonts w:hint="eastAsia" w:ascii="宋体" w:hAnsi="宋体" w:eastAsia="宋体" w:cs="宋体"/>
          <w:b/>
          <w:i w:val="0"/>
          <w:caps w:val="0"/>
          <w:color w:val="333333"/>
          <w:spacing w:val="0"/>
          <w:sz w:val="32"/>
          <w:szCs w:val="32"/>
          <w:highlight w:val="none"/>
          <w:u w:val="none"/>
          <w:shd w:val="clear" w:fill="FFFFFF"/>
          <w:lang w:val="en-US" w:eastAsia="zh-CN"/>
        </w:rPr>
        <w:t>所列标准</w:t>
      </w:r>
      <w:r>
        <w:rPr>
          <w:rStyle w:val="7"/>
          <w:rFonts w:hint="eastAsia" w:ascii="宋体" w:hAnsi="宋体" w:eastAsia="宋体" w:cs="宋体"/>
          <w:b/>
          <w:i w:val="0"/>
          <w:caps w:val="0"/>
          <w:color w:val="333333"/>
          <w:spacing w:val="0"/>
          <w:sz w:val="32"/>
          <w:szCs w:val="32"/>
          <w:highlight w:val="none"/>
          <w:u w:val="none"/>
          <w:shd w:val="clear" w:fill="FFFFFF"/>
        </w:rPr>
        <w:t>收取加急费、挂失换卡费、卡片寄递手续费等相关费用。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Style w:val="7"/>
          <w:rFonts w:hint="eastAsia" w:ascii="宋体" w:hAnsi="宋体" w:eastAsia="宋体" w:cs="宋体"/>
          <w:b/>
          <w:i w:val="0"/>
          <w:caps w:val="0"/>
          <w:color w:val="333333"/>
          <w:spacing w:val="0"/>
          <w:sz w:val="32"/>
          <w:szCs w:val="32"/>
          <w:highlight w:val="none"/>
          <w:u w:val="none"/>
          <w:shd w:val="clear" w:fill="FFFFFF"/>
          <w:lang w:eastAsia="zh-Hans"/>
        </w:rPr>
      </w:pPr>
      <w:r>
        <w:rPr>
          <w:rStyle w:val="7"/>
          <w:rFonts w:hint="eastAsia" w:ascii="宋体" w:hAnsi="宋体" w:eastAsia="宋体" w:cs="宋体"/>
          <w:b/>
          <w:i w:val="0"/>
          <w:caps w:val="0"/>
          <w:color w:val="333333"/>
          <w:spacing w:val="0"/>
          <w:kern w:val="0"/>
          <w:sz w:val="32"/>
          <w:szCs w:val="32"/>
          <w:highlight w:val="none"/>
          <w:u w:val="none"/>
          <w:shd w:val="clear" w:fill="FFFFFF"/>
          <w:lang w:eastAsia="zh-CN" w:bidi="ar"/>
        </w:rPr>
        <w:t>（</w:t>
      </w:r>
      <w:r>
        <w:rPr>
          <w:rStyle w:val="7"/>
          <w:rFonts w:hint="eastAsia" w:ascii="宋体" w:hAnsi="宋体" w:eastAsia="宋体" w:cs="宋体"/>
          <w:b/>
          <w:i w:val="0"/>
          <w:caps w:val="0"/>
          <w:color w:val="333333"/>
          <w:spacing w:val="0"/>
          <w:kern w:val="0"/>
          <w:sz w:val="32"/>
          <w:szCs w:val="32"/>
          <w:highlight w:val="none"/>
          <w:u w:val="none"/>
          <w:shd w:val="clear" w:fill="FFFFFF"/>
          <w:lang w:val="en-US" w:eastAsia="zh-CN" w:bidi="ar"/>
        </w:rPr>
        <w:t>三</w:t>
      </w:r>
      <w:bookmarkStart w:id="0" w:name="_GoBack"/>
      <w:bookmarkEnd w:id="0"/>
      <w:r>
        <w:rPr>
          <w:rStyle w:val="7"/>
          <w:rFonts w:hint="eastAsia" w:ascii="宋体" w:hAnsi="宋体" w:eastAsia="宋体" w:cs="宋体"/>
          <w:b/>
          <w:i w:val="0"/>
          <w:caps w:val="0"/>
          <w:color w:val="333333"/>
          <w:spacing w:val="0"/>
          <w:kern w:val="0"/>
          <w:sz w:val="32"/>
          <w:szCs w:val="32"/>
          <w:highlight w:val="none"/>
          <w:u w:val="none"/>
          <w:shd w:val="clear" w:fill="FFFFFF"/>
          <w:lang w:eastAsia="zh-CN" w:bidi="ar"/>
        </w:rPr>
        <w:t>）</w:t>
      </w:r>
      <w:r>
        <w:rPr>
          <w:rStyle w:val="7"/>
          <w:rFonts w:hint="eastAsia" w:ascii="宋体" w:hAnsi="宋体" w:eastAsia="宋体" w:cs="宋体"/>
          <w:b w:val="0"/>
          <w:i w:val="0"/>
          <w:caps w:val="0"/>
          <w:color w:val="333333"/>
          <w:spacing w:val="0"/>
          <w:kern w:val="0"/>
          <w:sz w:val="32"/>
          <w:szCs w:val="32"/>
          <w:highlight w:val="none"/>
          <w:u w:val="none"/>
          <w:shd w:val="clear" w:fill="FFFFFF"/>
          <w:lang w:val="en-US" w:eastAsia="zh-CN" w:bidi="ar"/>
        </w:rPr>
        <w:t>如因特定原因（包括但不限于乙方与合作单位、银行卡清算机构等终止合作）导致甲方使用的</w:t>
      </w:r>
      <w:r>
        <w:rPr>
          <w:rStyle w:val="7"/>
          <w:rFonts w:hint="eastAsia" w:ascii="宋体" w:hAnsi="宋体" w:eastAsia="宋体" w:cs="宋体"/>
          <w:i w:val="0"/>
          <w:caps w:val="0"/>
          <w:color w:val="333333"/>
          <w:spacing w:val="0"/>
          <w:kern w:val="0"/>
          <w:sz w:val="32"/>
          <w:szCs w:val="32"/>
          <w:highlight w:val="none"/>
          <w:u w:val="none"/>
          <w:shd w:val="clear" w:fill="FFFFFF"/>
          <w:lang w:val="en-US" w:eastAsia="zh-CN" w:bidi="ar"/>
        </w:rPr>
        <w:t>特定类型信用卡停发或无法继续使用</w:t>
      </w:r>
      <w:r>
        <w:rPr>
          <w:rStyle w:val="7"/>
          <w:rFonts w:hint="eastAsia" w:ascii="宋体" w:hAnsi="宋体" w:eastAsia="宋体" w:cs="宋体"/>
          <w:b w:val="0"/>
          <w:i w:val="0"/>
          <w:caps w:val="0"/>
          <w:color w:val="333333"/>
          <w:spacing w:val="0"/>
          <w:kern w:val="0"/>
          <w:sz w:val="32"/>
          <w:szCs w:val="32"/>
          <w:highlight w:val="none"/>
          <w:u w:val="none"/>
          <w:shd w:val="clear" w:fill="FFFFFF"/>
          <w:lang w:val="en-US" w:eastAsia="zh-CN" w:bidi="ar"/>
        </w:rPr>
        <w:t>的，</w:t>
      </w:r>
      <w:r>
        <w:rPr>
          <w:rStyle w:val="7"/>
          <w:rFonts w:hint="eastAsia" w:ascii="宋体" w:hAnsi="宋体" w:eastAsia="宋体" w:cs="宋体"/>
          <w:i w:val="0"/>
          <w:caps w:val="0"/>
          <w:color w:val="333333"/>
          <w:spacing w:val="0"/>
          <w:kern w:val="0"/>
          <w:sz w:val="32"/>
          <w:szCs w:val="32"/>
          <w:highlight w:val="none"/>
          <w:u w:val="none"/>
          <w:shd w:val="clear" w:fill="FFFFFF"/>
          <w:lang w:val="en-US" w:eastAsia="zh-CN" w:bidi="ar"/>
        </w:rPr>
        <w:t>经乙方通过网站、信函、短信或电子邮件等渠道公告/通知后，乙方有权终止该特定类型信用卡服务，或为甲方更换其他类型信用卡。</w:t>
      </w:r>
      <w:r>
        <w:rPr>
          <w:rStyle w:val="7"/>
          <w:rFonts w:hint="eastAsia" w:ascii="宋体" w:hAnsi="宋体" w:eastAsia="宋体" w:cs="宋体"/>
          <w:b w:val="0"/>
          <w:i w:val="0"/>
          <w:caps w:val="0"/>
          <w:color w:val="333333"/>
          <w:spacing w:val="0"/>
          <w:kern w:val="0"/>
          <w:sz w:val="32"/>
          <w:szCs w:val="32"/>
          <w:highlight w:val="none"/>
          <w:u w:val="none"/>
          <w:shd w:val="clear" w:fill="FFFFFF"/>
          <w:lang w:val="en-US" w:eastAsia="zh-CN" w:bidi="ar"/>
        </w:rPr>
        <w:t>如果甲方不接受乙方更换的其他类型信用卡，应在公告期内通知乙方，乙方将不再为甲方更换信用卡。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ascii="黑体" w:hAnsi="宋体" w:eastAsia="黑体" w:cs="黑体"/>
          <w:b/>
          <w:bCs/>
          <w:i w:val="0"/>
          <w:caps w:val="0"/>
          <w:color w:val="333333"/>
          <w:spacing w:val="0"/>
          <w:sz w:val="32"/>
          <w:szCs w:val="32"/>
          <w:highlight w:val="none"/>
          <w:u w:val="none"/>
        </w:rPr>
      </w:pPr>
      <w:r>
        <w:rPr>
          <w:rFonts w:hint="default" w:ascii="黑体" w:hAnsi="宋体" w:eastAsia="黑体" w:cs="黑体"/>
          <w:b/>
          <w:bCs/>
          <w:i w:val="0"/>
          <w:caps w:val="0"/>
          <w:color w:val="333333"/>
          <w:spacing w:val="0"/>
          <w:sz w:val="32"/>
          <w:szCs w:val="32"/>
          <w:highlight w:val="none"/>
          <w:u w:val="none"/>
          <w:shd w:val="clear" w:fill="FFFFFF"/>
        </w:rPr>
        <w:t>第七条</w:t>
      </w:r>
      <w:r>
        <w:rPr>
          <w:rFonts w:hint="default" w:ascii="Times New Roman" w:hAnsi="Times New Roman" w:eastAsia="黑体" w:cs="Times New Roman"/>
          <w:b/>
          <w:bCs/>
          <w:i w:val="0"/>
          <w:caps w:val="0"/>
          <w:color w:val="333333"/>
          <w:spacing w:val="0"/>
          <w:sz w:val="32"/>
          <w:szCs w:val="32"/>
          <w:highlight w:val="none"/>
          <w:u w:val="none"/>
          <w:shd w:val="clear" w:fill="FFFFFF"/>
        </w:rPr>
        <w:t>   </w:t>
      </w:r>
      <w:r>
        <w:rPr>
          <w:rFonts w:hint="eastAsia" w:ascii="宋体" w:hAnsi="宋体" w:eastAsia="宋体" w:cs="宋体"/>
          <w:b/>
          <w:bCs/>
          <w:i w:val="0"/>
          <w:caps w:val="0"/>
          <w:color w:val="333333"/>
          <w:spacing w:val="0"/>
          <w:sz w:val="32"/>
          <w:szCs w:val="32"/>
          <w:highlight w:val="none"/>
          <w:u w:val="none"/>
          <w:shd w:val="clear" w:fill="FFFFFF"/>
        </w:rPr>
        <w:t>销户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宋体" w:hAnsi="宋体" w:eastAsia="宋体" w:cs="宋体"/>
          <w:b w:val="0"/>
          <w:i w:val="0"/>
          <w:caps w:val="0"/>
          <w:color w:val="333333"/>
          <w:spacing w:val="0"/>
          <w:sz w:val="32"/>
          <w:szCs w:val="32"/>
          <w:highlight w:val="none"/>
          <w:u w:val="none"/>
          <w:shd w:val="clear" w:fill="FFFFFF"/>
          <w:lang w:val="en-US"/>
        </w:rPr>
      </w:pPr>
      <w:r>
        <w:rPr>
          <w:rFonts w:hint="default" w:ascii="黑体" w:hAnsi="宋体" w:eastAsia="黑体" w:cs="黑体"/>
          <w:b w:val="0"/>
          <w:i w:val="0"/>
          <w:caps w:val="0"/>
          <w:color w:val="333333"/>
          <w:spacing w:val="0"/>
          <w:sz w:val="32"/>
          <w:szCs w:val="32"/>
          <w:highlight w:val="none"/>
          <w:u w:val="none"/>
          <w:shd w:val="clear" w:fill="FFFFFF"/>
        </w:rPr>
        <w:t>（一）</w:t>
      </w:r>
      <w:r>
        <w:rPr>
          <w:rFonts w:hint="eastAsia" w:ascii="宋体" w:hAnsi="宋体" w:eastAsia="宋体" w:cs="宋体"/>
          <w:b w:val="0"/>
          <w:i w:val="0"/>
          <w:caps w:val="0"/>
          <w:color w:val="333333"/>
          <w:spacing w:val="0"/>
          <w:sz w:val="32"/>
          <w:szCs w:val="32"/>
          <w:highlight w:val="none"/>
          <w:u w:val="none"/>
          <w:shd w:val="clear" w:fill="FFFFFF"/>
        </w:rPr>
        <w:t>乙方受理甲方销户申请</w:t>
      </w:r>
      <w:r>
        <w:rPr>
          <w:rFonts w:hint="default" w:ascii="Times New Roman" w:hAnsi="Times New Roman" w:eastAsia="黑体" w:cs="Times New Roman"/>
          <w:b w:val="0"/>
          <w:i w:val="0"/>
          <w:caps w:val="0"/>
          <w:color w:val="333333"/>
          <w:spacing w:val="0"/>
          <w:sz w:val="32"/>
          <w:szCs w:val="32"/>
          <w:highlight w:val="none"/>
          <w:u w:val="none"/>
          <w:shd w:val="clear" w:fill="FFFFFF"/>
        </w:rPr>
        <w:t>45</w:t>
      </w:r>
      <w:r>
        <w:rPr>
          <w:rFonts w:hint="eastAsia" w:ascii="宋体" w:hAnsi="宋体" w:eastAsia="宋体" w:cs="宋体"/>
          <w:b w:val="0"/>
          <w:i w:val="0"/>
          <w:caps w:val="0"/>
          <w:color w:val="333333"/>
          <w:spacing w:val="0"/>
          <w:sz w:val="32"/>
          <w:szCs w:val="32"/>
          <w:highlight w:val="none"/>
          <w:u w:val="none"/>
          <w:shd w:val="clear" w:fill="FFFFFF"/>
        </w:rPr>
        <w:t>日</w:t>
      </w:r>
      <w:r>
        <w:rPr>
          <w:rFonts w:hint="eastAsia" w:ascii="宋体" w:hAnsi="宋体" w:eastAsia="宋体" w:cs="宋体"/>
          <w:b w:val="0"/>
          <w:i w:val="0"/>
          <w:caps w:val="0"/>
          <w:color w:val="333333"/>
          <w:spacing w:val="0"/>
          <w:sz w:val="32"/>
          <w:szCs w:val="32"/>
          <w:highlight w:val="none"/>
          <w:u w:val="none"/>
          <w:shd w:val="clear" w:fill="FFFFFF"/>
          <w:lang w:eastAsia="zh-CN"/>
        </w:rPr>
        <w:t>内</w:t>
      </w:r>
      <w:r>
        <w:rPr>
          <w:rFonts w:hint="eastAsia" w:ascii="宋体" w:hAnsi="宋体" w:eastAsia="宋体" w:cs="宋体"/>
          <w:b w:val="0"/>
          <w:i w:val="0"/>
          <w:caps w:val="0"/>
          <w:color w:val="333333"/>
          <w:spacing w:val="0"/>
          <w:sz w:val="32"/>
          <w:szCs w:val="32"/>
          <w:highlight w:val="none"/>
          <w:u w:val="none"/>
          <w:shd w:val="clear" w:fill="FFFFFF"/>
        </w:rPr>
        <w:t>按有关规定为甲方办理销户手续，甲方仍应偿还</w:t>
      </w:r>
      <w:r>
        <w:rPr>
          <w:rFonts w:hint="eastAsia" w:ascii="宋体" w:hAnsi="宋体" w:eastAsia="宋体" w:cs="宋体"/>
          <w:b w:val="0"/>
          <w:i w:val="0"/>
          <w:caps w:val="0"/>
          <w:color w:val="333333"/>
          <w:spacing w:val="0"/>
          <w:sz w:val="32"/>
          <w:szCs w:val="32"/>
          <w:highlight w:val="none"/>
          <w:u w:val="none"/>
          <w:shd w:val="clear" w:fill="FFFFFF"/>
          <w:lang w:eastAsia="zh-CN"/>
        </w:rPr>
        <w:t>申请销户之日前已经发生的债务及</w:t>
      </w:r>
      <w:r>
        <w:rPr>
          <w:rFonts w:hint="eastAsia" w:ascii="宋体" w:hAnsi="宋体" w:eastAsia="宋体" w:cs="宋体"/>
          <w:b w:val="0"/>
          <w:i w:val="0"/>
          <w:caps w:val="0"/>
          <w:color w:val="333333"/>
          <w:spacing w:val="0"/>
          <w:sz w:val="32"/>
          <w:szCs w:val="32"/>
          <w:highlight w:val="none"/>
          <w:u w:val="none"/>
          <w:shd w:val="clear" w:fill="FFFFFF"/>
        </w:rPr>
        <w:t>自申请销户之日至正式销户间发生的欠款（包括交易款项、费用及利息等），乙方受理甲方销户申请即视为甲方未偿还的</w:t>
      </w:r>
      <w:r>
        <w:rPr>
          <w:rFonts w:hint="eastAsia" w:ascii="宋体" w:hAnsi="宋体" w:eastAsia="宋体" w:cs="宋体"/>
          <w:b w:val="0"/>
          <w:i w:val="0"/>
          <w:caps w:val="0"/>
          <w:color w:val="333333"/>
          <w:spacing w:val="0"/>
          <w:sz w:val="32"/>
          <w:szCs w:val="32"/>
          <w:highlight w:val="none"/>
          <w:u w:val="none"/>
          <w:shd w:val="clear" w:fill="FFFFFF"/>
          <w:lang w:val="en-US" w:eastAsia="zh-CN"/>
        </w:rPr>
        <w:t>交易款项</w:t>
      </w:r>
      <w:r>
        <w:rPr>
          <w:rFonts w:hint="eastAsia" w:ascii="宋体" w:hAnsi="宋体" w:eastAsia="宋体" w:cs="宋体"/>
          <w:b w:val="0"/>
          <w:i w:val="0"/>
          <w:caps w:val="0"/>
          <w:color w:val="333333"/>
          <w:spacing w:val="0"/>
          <w:sz w:val="32"/>
          <w:szCs w:val="32"/>
          <w:highlight w:val="none"/>
          <w:u w:val="none"/>
          <w:shd w:val="clear" w:fill="FFFFFF"/>
        </w:rPr>
        <w:t>、分期等全部到期并需一次清偿。存在溢缴款的，甲方须选择放弃溢缴款或申请提取溢缴款后方可销户。有特殊销户要求的卡产品销户需按乙方公布的相关规则办理。</w:t>
      </w:r>
      <w:r>
        <w:rPr>
          <w:rFonts w:hint="eastAsia" w:ascii="宋体" w:hAnsi="宋体" w:eastAsia="宋体" w:cs="宋体"/>
          <w:b w:val="0"/>
          <w:i w:val="0"/>
          <w:caps w:val="0"/>
          <w:color w:val="333333"/>
          <w:spacing w:val="0"/>
          <w:kern w:val="2"/>
          <w:sz w:val="32"/>
          <w:szCs w:val="32"/>
          <w:highlight w:val="none"/>
          <w:u w:val="none"/>
          <w:shd w:val="clear" w:fill="FFFFFF"/>
          <w:lang w:val="en-US" w:eastAsia="zh-CN" w:bidi="ar"/>
        </w:rPr>
        <w:t>主卡注销后，所有附属卡同时注销，信用卡账户注销后，账户名下所有卡片同时注销。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（二）</w:t>
      </w:r>
      <w:r>
        <w:rPr>
          <w:rFonts w:hint="eastAsia" w:ascii="宋体" w:hAnsi="宋体" w:eastAsia="宋体" w:cs="宋体"/>
          <w:b w:val="0"/>
          <w:i w:val="0"/>
          <w:caps w:val="0"/>
          <w:color w:val="333333"/>
          <w:spacing w:val="0"/>
          <w:sz w:val="32"/>
          <w:szCs w:val="32"/>
          <w:highlight w:val="none"/>
          <w:u w:val="none"/>
          <w:shd w:val="clear" w:fill="FFFFFF"/>
        </w:rPr>
        <w:t>已离职或退休的公务卡持卡人应及时清偿其公务卡账户下的所有债务，并停止使用公务卡。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ascii="黑体" w:hAnsi="宋体" w:eastAsia="黑体" w:cs="黑体"/>
          <w:b/>
          <w:bCs/>
          <w:i w:val="0"/>
          <w:caps w:val="0"/>
          <w:color w:val="333333"/>
          <w:spacing w:val="0"/>
          <w:sz w:val="32"/>
          <w:szCs w:val="32"/>
          <w:highlight w:val="none"/>
          <w:u w:val="none"/>
        </w:rPr>
      </w:pPr>
      <w:r>
        <w:rPr>
          <w:rFonts w:hint="default" w:ascii="黑体" w:hAnsi="宋体" w:eastAsia="黑体" w:cs="黑体"/>
          <w:b/>
          <w:bCs/>
          <w:i w:val="0"/>
          <w:caps w:val="0"/>
          <w:color w:val="333333"/>
          <w:spacing w:val="0"/>
          <w:sz w:val="32"/>
          <w:szCs w:val="32"/>
          <w:highlight w:val="none"/>
          <w:u w:val="none"/>
          <w:shd w:val="clear" w:fill="FFFFFF"/>
        </w:rPr>
        <w:t>第八条</w:t>
      </w:r>
      <w:r>
        <w:rPr>
          <w:rFonts w:hint="default" w:ascii="Times New Roman" w:hAnsi="Times New Roman" w:eastAsia="黑体" w:cs="Times New Roman"/>
          <w:b/>
          <w:bCs/>
          <w:i w:val="0"/>
          <w:caps w:val="0"/>
          <w:color w:val="333333"/>
          <w:spacing w:val="0"/>
          <w:sz w:val="32"/>
          <w:szCs w:val="32"/>
          <w:highlight w:val="none"/>
          <w:u w:val="none"/>
          <w:shd w:val="clear" w:fill="FFFFFF"/>
        </w:rPr>
        <w:t>   </w:t>
      </w:r>
      <w:r>
        <w:rPr>
          <w:rFonts w:hint="eastAsia" w:ascii="宋体" w:hAnsi="宋体" w:eastAsia="宋体" w:cs="宋体"/>
          <w:b/>
          <w:bCs/>
          <w:i w:val="0"/>
          <w:caps w:val="0"/>
          <w:color w:val="333333"/>
          <w:spacing w:val="0"/>
          <w:sz w:val="32"/>
          <w:szCs w:val="32"/>
          <w:highlight w:val="none"/>
          <w:u w:val="none"/>
          <w:shd w:val="clear" w:fill="FFFFFF"/>
        </w:rPr>
        <w:t>其他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黑体" w:hAnsi="宋体" w:eastAsia="黑体" w:cs="黑体"/>
          <w:b w:val="0"/>
          <w:i w:val="0"/>
          <w:caps w:val="0"/>
          <w:color w:val="333333"/>
          <w:spacing w:val="0"/>
          <w:sz w:val="32"/>
          <w:szCs w:val="32"/>
          <w:highlight w:val="none"/>
          <w:u w:val="none"/>
          <w:shd w:val="clear" w:fill="FFFFFF"/>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一</w:t>
      </w:r>
      <w:r>
        <w:rPr>
          <w:rFonts w:hint="default" w:ascii="黑体" w:hAnsi="宋体" w:eastAsia="黑体" w:cs="黑体"/>
          <w:b w:val="0"/>
          <w:i w:val="0"/>
          <w:caps w:val="0"/>
          <w:color w:val="333333"/>
          <w:spacing w:val="0"/>
          <w:sz w:val="32"/>
          <w:szCs w:val="32"/>
          <w:highlight w:val="none"/>
          <w:u w:val="none"/>
          <w:shd w:val="clear" w:fill="FFFFFF"/>
        </w:rPr>
        <w:t>）</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Fonts w:hint="eastAsia" w:ascii="宋体" w:hAnsi="宋体" w:eastAsia="宋体" w:cs="宋体"/>
          <w:b w:val="0"/>
          <w:i w:val="0"/>
          <w:caps w:val="0"/>
          <w:color w:val="333333"/>
          <w:spacing w:val="0"/>
          <w:sz w:val="32"/>
          <w:szCs w:val="32"/>
          <w:highlight w:val="none"/>
          <w:u w:val="none"/>
          <w:shd w:val="clear" w:fill="FFFFFF"/>
        </w:rPr>
        <w:t>乙方对信用卡实行多卡归户管理，乙方可对甲方在乙方的信用账户（包括但不限于信用卡账户、贷款账户等）实施合并管理，并设定总授信额度上限。</w:t>
      </w:r>
      <w:r>
        <w:rPr>
          <w:rFonts w:hint="eastAsia" w:ascii="宋体" w:hAnsi="宋体" w:eastAsia="宋体" w:cs="宋体"/>
          <w:b w:val="0"/>
          <w:i w:val="0"/>
          <w:caps w:val="0"/>
          <w:color w:val="333333"/>
          <w:spacing w:val="0"/>
          <w:sz w:val="32"/>
          <w:szCs w:val="32"/>
          <w:highlight w:val="none"/>
          <w:u w:val="none"/>
          <w:shd w:val="clear" w:fill="FFFFFF"/>
          <w:lang w:val="en-US" w:eastAsia="zh-CN"/>
        </w:rPr>
        <w:t>甲方</w:t>
      </w:r>
      <w:r>
        <w:rPr>
          <w:rFonts w:hint="eastAsia" w:ascii="宋体" w:hAnsi="宋体" w:eastAsia="宋体" w:cs="宋体"/>
          <w:b w:val="0"/>
          <w:i w:val="0"/>
          <w:caps w:val="0"/>
          <w:color w:val="333333"/>
          <w:spacing w:val="0"/>
          <w:sz w:val="32"/>
          <w:szCs w:val="32"/>
          <w:highlight w:val="none"/>
          <w:u w:val="none"/>
          <w:shd w:val="clear" w:fill="FFFFFF"/>
        </w:rPr>
        <w:t>同一信用卡账户下所有信用卡卡片（含主卡、附属卡）均属于该账户。该信用卡账户下所有信用卡卡片（含主卡、附属卡）共用同一额度。</w:t>
      </w:r>
      <w:r>
        <w:rPr>
          <w:rFonts w:hint="eastAsia" w:ascii="宋体" w:hAnsi="宋体" w:eastAsia="宋体" w:cs="宋体"/>
          <w:b w:val="0"/>
          <w:i w:val="0"/>
          <w:caps w:val="0"/>
          <w:color w:val="333333"/>
          <w:spacing w:val="0"/>
          <w:sz w:val="32"/>
          <w:szCs w:val="32"/>
          <w:highlight w:val="none"/>
          <w:u w:val="none"/>
          <w:shd w:val="clear" w:fill="FFFFFF"/>
          <w:lang w:val="en-US" w:eastAsia="zh-Hans"/>
        </w:rPr>
        <w:t>乙方可对甲方名下的多张信用卡实施合并管理，设定总持有信用卡数量上限。</w:t>
      </w:r>
      <w:r>
        <w:rPr>
          <w:rFonts w:hint="eastAsia" w:ascii="宋体" w:hAnsi="宋体" w:eastAsia="宋体" w:cs="宋体"/>
          <w:b w:val="0"/>
          <w:i w:val="0"/>
          <w:caps w:val="0"/>
          <w:color w:val="333333"/>
          <w:spacing w:val="0"/>
          <w:sz w:val="32"/>
          <w:szCs w:val="32"/>
          <w:highlight w:val="none"/>
          <w:u w:val="none"/>
          <w:shd w:val="clear" w:fill="FFFFFF"/>
        </w:rPr>
        <w:t>乙方有权根据甲方的资信状况、用卡情况或风险信息等对信用卡额度进行动态管理。乙方须将账户信用额度的信息通过官方网站、营业网点公告、微信银行、手机银行、对账单、信函、电话银行、服务热线、预留手机短信等部分或任一方式向</w:t>
      </w:r>
      <w:r>
        <w:rPr>
          <w:rFonts w:hint="eastAsia" w:ascii="宋体" w:hAnsi="宋体" w:eastAsia="宋体" w:cs="宋体"/>
          <w:b w:val="0"/>
          <w:i w:val="0"/>
          <w:caps w:val="0"/>
          <w:color w:val="333333"/>
          <w:spacing w:val="0"/>
          <w:sz w:val="32"/>
          <w:szCs w:val="32"/>
          <w:highlight w:val="none"/>
          <w:u w:val="none"/>
          <w:shd w:val="clear" w:fill="FFFFFF"/>
          <w:lang w:val="en-US" w:eastAsia="zh-CN"/>
        </w:rPr>
        <w:t>甲方</w:t>
      </w:r>
      <w:r>
        <w:rPr>
          <w:rFonts w:hint="eastAsia" w:ascii="宋体" w:hAnsi="宋体" w:eastAsia="宋体" w:cs="宋体"/>
          <w:b w:val="0"/>
          <w:i w:val="0"/>
          <w:caps w:val="0"/>
          <w:color w:val="333333"/>
          <w:spacing w:val="0"/>
          <w:sz w:val="32"/>
          <w:szCs w:val="32"/>
          <w:highlight w:val="none"/>
          <w:u w:val="none"/>
          <w:shd w:val="clear" w:fill="FFFFFF"/>
        </w:rPr>
        <w:t>履行公告或告知义务。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二</w:t>
      </w:r>
      <w:r>
        <w:rPr>
          <w:rFonts w:hint="default" w:ascii="黑体" w:hAnsi="宋体" w:eastAsia="黑体" w:cs="黑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乙方可根据甲方的申请、资信状况、办理业务需要，要求甲方提供一定的担保。担保范围为甲方在其信用卡项下发生的全部债务（包括但不限于透支的本金</w:t>
      </w:r>
      <w:r>
        <w:rPr>
          <w:rFonts w:hint="eastAsia" w:ascii="宋体" w:hAnsi="宋体" w:eastAsia="宋体" w:cs="宋体"/>
          <w:b w:val="0"/>
          <w:i w:val="0"/>
          <w:caps w:val="0"/>
          <w:color w:val="333333"/>
          <w:spacing w:val="0"/>
          <w:sz w:val="32"/>
          <w:szCs w:val="32"/>
          <w:highlight w:val="none"/>
          <w:u w:val="none"/>
          <w:shd w:val="clear" w:fill="FFFFFF"/>
          <w:lang w:eastAsia="zh-CN"/>
        </w:rPr>
        <w:t>及产生的</w:t>
      </w:r>
      <w:r>
        <w:rPr>
          <w:rFonts w:hint="eastAsia" w:ascii="宋体" w:hAnsi="宋体" w:eastAsia="宋体" w:cs="宋体"/>
          <w:b w:val="0"/>
          <w:i w:val="0"/>
          <w:caps w:val="0"/>
          <w:color w:val="333333"/>
          <w:spacing w:val="0"/>
          <w:sz w:val="32"/>
          <w:szCs w:val="32"/>
          <w:highlight w:val="none"/>
          <w:u w:val="none"/>
          <w:shd w:val="clear" w:fill="FFFFFF"/>
        </w:rPr>
        <w:t>利息、费用）。甲方信用卡有效期期满继续使用的，应办理担保相应的转期、续保手续。乙方对担保财产享有优先受偿权。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三</w:t>
      </w:r>
      <w:r>
        <w:rPr>
          <w:rFonts w:hint="default" w:ascii="黑体" w:hAnsi="宋体" w:eastAsia="黑体" w:cs="黑体"/>
          <w:b w:val="0"/>
          <w:i w:val="0"/>
          <w:caps w:val="0"/>
          <w:color w:val="333333"/>
          <w:spacing w:val="0"/>
          <w:sz w:val="32"/>
          <w:szCs w:val="32"/>
          <w:highlight w:val="none"/>
          <w:u w:val="none"/>
          <w:shd w:val="clear" w:fill="FFFFFF"/>
        </w:rPr>
        <w:t>）</w:t>
      </w:r>
      <w:r>
        <w:rPr>
          <w:rStyle w:val="7"/>
          <w:rFonts w:hint="eastAsia" w:ascii="宋体" w:hAnsi="宋体" w:eastAsia="宋体" w:cs="宋体"/>
          <w:b/>
          <w:i w:val="0"/>
          <w:caps w:val="0"/>
          <w:color w:val="333333"/>
          <w:spacing w:val="0"/>
          <w:sz w:val="32"/>
          <w:szCs w:val="32"/>
          <w:highlight w:val="none"/>
          <w:u w:val="none"/>
          <w:shd w:val="clear" w:fill="FFFFFF"/>
        </w:rPr>
        <w:t>甲方同意乙方可以根据甲方交易、还款记录情况、资信状况变化、突发性风险或存在违反法律法规、监管规定及乙方相关政策规定的交易行为等一项或多项情况调整其信用卡账户的信用额度，对甲方未清偿款项进行追索，或者要求甲方按规定提供或增加担保等。</w:t>
      </w:r>
      <w:r>
        <w:rPr>
          <w:rFonts w:hint="eastAsia" w:ascii="宋体" w:hAnsi="宋体" w:eastAsia="宋体" w:cs="宋体"/>
          <w:b w:val="0"/>
          <w:i w:val="0"/>
          <w:caps w:val="0"/>
          <w:color w:val="333333"/>
          <w:spacing w:val="0"/>
          <w:sz w:val="32"/>
          <w:szCs w:val="32"/>
          <w:highlight w:val="none"/>
          <w:u w:val="none"/>
          <w:shd w:val="clear" w:fill="FFFFFF"/>
        </w:rPr>
        <w:t>前述信用额度调整不影响甲方履行本合约项下的还款义务，甲方仍需清偿已经发生的交易款项、利息及费用等，且不得以未收到通知为由要求乙方承担责任。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四</w:t>
      </w:r>
      <w:r>
        <w:rPr>
          <w:rFonts w:hint="default" w:ascii="黑体" w:hAnsi="宋体" w:eastAsia="黑体" w:cs="黑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乙方有权基于甲方资信状况等原因、为维护甲方账户资金安全、因法律法规禁止、国家政策调整以及其他不可抗力因素，暂时限制或停止</w:t>
      </w:r>
      <w:r>
        <w:rPr>
          <w:rFonts w:hint="eastAsia" w:ascii="宋体" w:hAnsi="宋体" w:eastAsia="宋体" w:cs="宋体"/>
          <w:b w:val="0"/>
          <w:i w:val="0"/>
          <w:caps w:val="0"/>
          <w:color w:val="333333"/>
          <w:spacing w:val="0"/>
          <w:sz w:val="32"/>
          <w:szCs w:val="32"/>
          <w:highlight w:val="none"/>
          <w:u w:val="none"/>
          <w:shd w:val="clear" w:fill="FFFFFF"/>
          <w:lang w:val="en-US" w:eastAsia="zh-CN"/>
        </w:rPr>
        <w:t>甲方</w:t>
      </w:r>
      <w:r>
        <w:rPr>
          <w:rFonts w:hint="eastAsia" w:ascii="宋体" w:hAnsi="宋体" w:eastAsia="宋体" w:cs="宋体"/>
          <w:b w:val="0"/>
          <w:i w:val="0"/>
          <w:caps w:val="0"/>
          <w:color w:val="333333"/>
          <w:spacing w:val="0"/>
          <w:sz w:val="32"/>
          <w:szCs w:val="32"/>
          <w:highlight w:val="none"/>
          <w:u w:val="none"/>
          <w:shd w:val="clear" w:fill="FFFFFF"/>
        </w:rPr>
        <w:t>使用信用卡（电子现金交易除外），甲方应配合乙方采取相关措施；甲方不得因乙方限制或暂停其使用信用卡而要求乙方承担责任，除非乙方存在法律、法规规定的过错。</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五</w:t>
      </w:r>
      <w:r>
        <w:rPr>
          <w:rFonts w:hint="default" w:ascii="黑体" w:hAnsi="宋体" w:eastAsia="黑体" w:cs="黑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kern w:val="0"/>
          <w:sz w:val="32"/>
          <w:szCs w:val="32"/>
          <w:highlight w:val="none"/>
          <w:u w:val="none"/>
          <w:shd w:val="clear" w:fill="FFFFFF"/>
          <w:lang w:val="en-US" w:eastAsia="zh-CN" w:bidi="ar"/>
        </w:rPr>
        <w:t>甲方出现下列任一情形的，</w:t>
      </w:r>
      <w:r>
        <w:rPr>
          <w:rFonts w:hint="eastAsia" w:ascii="宋体" w:hAnsi="宋体" w:eastAsia="宋体" w:cs="宋体"/>
          <w:b/>
          <w:bCs/>
          <w:i w:val="0"/>
          <w:caps w:val="0"/>
          <w:color w:val="333333"/>
          <w:spacing w:val="0"/>
          <w:kern w:val="0"/>
          <w:sz w:val="32"/>
          <w:szCs w:val="32"/>
          <w:highlight w:val="none"/>
          <w:u w:val="none"/>
          <w:shd w:val="clear" w:fill="FFFFFF"/>
          <w:lang w:val="en-US" w:eastAsia="zh-CN" w:bidi="ar"/>
        </w:rPr>
        <w:t>乙方有权采取为甲方更换信用卡、降低甲方信用额度、限制或停用甲方信用卡、要求甲方立即偿还全部欠款、收回甲方信用卡等一项或多项措施：</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宋体" w:cs="宋体"/>
          <w:b w:val="0"/>
          <w:i w:val="0"/>
          <w:caps w:val="0"/>
          <w:color w:val="333333"/>
          <w:spacing w:val="0"/>
          <w:kern w:val="0"/>
          <w:sz w:val="32"/>
          <w:szCs w:val="32"/>
          <w:highlight w:val="none"/>
          <w:u w:val="none"/>
          <w:shd w:val="clear" w:fill="FFFFFF"/>
          <w:lang w:val="en-US" w:eastAsia="zh-CN" w:bidi="ar"/>
        </w:rPr>
      </w:pPr>
      <w:r>
        <w:rPr>
          <w:rFonts w:hint="default" w:ascii="Times New Roman" w:hAnsi="Times New Roman" w:eastAsia="黑体" w:cs="Times New Roman"/>
          <w:b w:val="0"/>
          <w:i w:val="0"/>
          <w:caps w:val="0"/>
          <w:color w:val="333333"/>
          <w:spacing w:val="0"/>
          <w:sz w:val="32"/>
          <w:szCs w:val="32"/>
          <w:highlight w:val="none"/>
          <w:u w:val="none"/>
          <w:shd w:val="clear" w:fill="FFFFFF"/>
        </w:rPr>
        <w:t>1.</w:t>
      </w:r>
      <w:r>
        <w:rPr>
          <w:rFonts w:hint="eastAsia" w:ascii="宋体" w:hAnsi="宋体" w:eastAsia="宋体" w:cs="宋体"/>
          <w:b w:val="0"/>
          <w:i w:val="0"/>
          <w:caps w:val="0"/>
          <w:color w:val="333333"/>
          <w:spacing w:val="0"/>
          <w:kern w:val="0"/>
          <w:sz w:val="32"/>
          <w:szCs w:val="32"/>
          <w:highlight w:val="none"/>
          <w:u w:val="none"/>
          <w:shd w:val="clear" w:fill="FFFFFF"/>
          <w:lang w:val="en-US" w:eastAsia="zh-CN" w:bidi="ar"/>
        </w:rPr>
        <w:t>甲方提供的申请资料不真实、不准确、不完整；或预留的身份证件或联系方式失效，且未主动及时联系乙方更新的；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宋体" w:cs="宋体"/>
          <w:color w:val="333333"/>
          <w:kern w:val="0"/>
          <w:sz w:val="32"/>
          <w:szCs w:val="32"/>
          <w:highlight w:val="none"/>
          <w:u w:val="none"/>
          <w:shd w:val="clear" w:fill="FFFFFF"/>
          <w:lang w:val="en-US" w:bidi="ar"/>
        </w:rPr>
      </w:pPr>
      <w:r>
        <w:rPr>
          <w:rFonts w:hint="eastAsia" w:ascii="宋体" w:hAnsi="宋体" w:eastAsia="宋体" w:cs="宋体"/>
          <w:b w:val="0"/>
          <w:i w:val="0"/>
          <w:caps w:val="0"/>
          <w:color w:val="333333"/>
          <w:spacing w:val="0"/>
          <w:kern w:val="0"/>
          <w:sz w:val="32"/>
          <w:szCs w:val="32"/>
          <w:highlight w:val="none"/>
          <w:u w:val="none"/>
          <w:shd w:val="clear" w:fill="FFFFFF"/>
          <w:lang w:val="en-US" w:bidi="ar"/>
        </w:rPr>
        <w:t>2.</w:t>
      </w:r>
      <w:r>
        <w:rPr>
          <w:rFonts w:hint="eastAsia" w:ascii="宋体" w:hAnsi="宋体" w:eastAsia="宋体" w:cs="宋体"/>
          <w:b w:val="0"/>
          <w:i w:val="0"/>
          <w:caps w:val="0"/>
          <w:color w:val="333333"/>
          <w:spacing w:val="0"/>
          <w:kern w:val="0"/>
          <w:sz w:val="32"/>
          <w:szCs w:val="32"/>
          <w:highlight w:val="none"/>
          <w:u w:val="none"/>
          <w:shd w:val="clear" w:fill="FFFFFF"/>
          <w:lang w:val="en-US" w:eastAsia="zh-CN" w:bidi="ar"/>
        </w:rPr>
        <w:t>甲方将信用卡出租、出借给他人使用的；乙方有合理理由认为甲方疑似将信用卡出租、出借给他人使用的；以及乙方无法判断卡片是否由甲方使用的；</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宋体" w:cs="宋体"/>
          <w:b w:val="0"/>
          <w:i w:val="0"/>
          <w:caps w:val="0"/>
          <w:color w:val="333333"/>
          <w:spacing w:val="0"/>
          <w:kern w:val="0"/>
          <w:sz w:val="32"/>
          <w:szCs w:val="32"/>
          <w:highlight w:val="none"/>
          <w:u w:val="none"/>
          <w:shd w:val="clear" w:fill="FFFFFF"/>
          <w:lang w:val="en-US" w:eastAsia="zh-CN" w:bidi="ar"/>
        </w:rPr>
      </w:pPr>
      <w:r>
        <w:rPr>
          <w:rFonts w:hint="eastAsia" w:ascii="宋体" w:hAnsi="宋体" w:eastAsia="宋体" w:cs="宋体"/>
          <w:b w:val="0"/>
          <w:i w:val="0"/>
          <w:caps w:val="0"/>
          <w:color w:val="333333"/>
          <w:spacing w:val="0"/>
          <w:kern w:val="0"/>
          <w:sz w:val="32"/>
          <w:szCs w:val="32"/>
          <w:highlight w:val="none"/>
          <w:u w:val="none"/>
          <w:shd w:val="clear" w:fill="FFFFFF"/>
          <w:lang w:val="en-US" w:bidi="ar"/>
        </w:rPr>
        <w:t>3.</w:t>
      </w:r>
      <w:r>
        <w:rPr>
          <w:rFonts w:hint="eastAsia" w:ascii="宋体" w:hAnsi="宋体" w:eastAsia="宋体" w:cs="宋体"/>
          <w:b w:val="0"/>
          <w:i w:val="0"/>
          <w:caps w:val="0"/>
          <w:color w:val="333333"/>
          <w:spacing w:val="0"/>
          <w:kern w:val="0"/>
          <w:sz w:val="32"/>
          <w:szCs w:val="32"/>
          <w:highlight w:val="none"/>
          <w:u w:val="none"/>
          <w:shd w:val="clear" w:fill="FFFFFF"/>
          <w:lang w:val="en-US" w:eastAsia="zh-CN" w:bidi="ar"/>
        </w:rPr>
        <w:t>甲方信用卡连续6个月以上未发生交易的；</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宋体" w:cs="宋体"/>
          <w:b w:val="0"/>
          <w:i w:val="0"/>
          <w:caps w:val="0"/>
          <w:color w:val="333333"/>
          <w:spacing w:val="0"/>
          <w:kern w:val="0"/>
          <w:sz w:val="32"/>
          <w:szCs w:val="32"/>
          <w:highlight w:val="none"/>
          <w:u w:val="none"/>
          <w:shd w:val="clear" w:fill="FFFFFF"/>
          <w:lang w:val="en-US" w:eastAsia="zh-CN" w:bidi="ar"/>
        </w:rPr>
      </w:pPr>
      <w:r>
        <w:rPr>
          <w:rFonts w:hint="eastAsia" w:ascii="宋体" w:hAnsi="宋体" w:eastAsia="宋体" w:cs="宋体"/>
          <w:b w:val="0"/>
          <w:i w:val="0"/>
          <w:caps w:val="0"/>
          <w:color w:val="333333"/>
          <w:spacing w:val="0"/>
          <w:kern w:val="0"/>
          <w:sz w:val="32"/>
          <w:szCs w:val="32"/>
          <w:highlight w:val="none"/>
          <w:u w:val="none"/>
          <w:shd w:val="clear" w:fill="FFFFFF"/>
          <w:lang w:val="en-US" w:eastAsia="zh-CN" w:bidi="ar"/>
        </w:rPr>
        <w:t>4.甲方未依约于每月到期还款日前清偿当期最低还款额的；</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宋体" w:cs="宋体"/>
          <w:b w:val="0"/>
          <w:i w:val="0"/>
          <w:caps w:val="0"/>
          <w:color w:val="333333"/>
          <w:spacing w:val="0"/>
          <w:kern w:val="0"/>
          <w:sz w:val="32"/>
          <w:szCs w:val="32"/>
          <w:highlight w:val="none"/>
          <w:u w:val="none"/>
          <w:shd w:val="clear" w:fill="FFFFFF"/>
          <w:lang w:val="en-US" w:eastAsia="zh-CN" w:bidi="ar"/>
        </w:rPr>
      </w:pPr>
      <w:r>
        <w:rPr>
          <w:rFonts w:hint="eastAsia" w:ascii="宋体" w:hAnsi="宋体" w:eastAsia="宋体" w:cs="宋体"/>
          <w:b w:val="0"/>
          <w:i w:val="0"/>
          <w:caps w:val="0"/>
          <w:color w:val="333333"/>
          <w:spacing w:val="0"/>
          <w:kern w:val="0"/>
          <w:sz w:val="32"/>
          <w:szCs w:val="32"/>
          <w:highlight w:val="none"/>
          <w:u w:val="none"/>
          <w:shd w:val="clear" w:fill="FFFFFF"/>
          <w:lang w:val="en-US" w:eastAsia="zh-CN" w:bidi="ar"/>
        </w:rPr>
        <w:t>5.甲方信用卡用于购房、投资、生产经营等非消费领域的（国家法律法规允许的除外）；</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宋体" w:cs="宋体"/>
          <w:b w:val="0"/>
          <w:i w:val="0"/>
          <w:caps w:val="0"/>
          <w:color w:val="333333"/>
          <w:spacing w:val="0"/>
          <w:kern w:val="0"/>
          <w:sz w:val="32"/>
          <w:szCs w:val="32"/>
          <w:highlight w:val="none"/>
          <w:u w:val="none"/>
          <w:shd w:val="clear" w:fill="FFFFFF"/>
          <w:lang w:bidi="ar"/>
        </w:rPr>
      </w:pPr>
      <w:r>
        <w:rPr>
          <w:rFonts w:hint="eastAsia" w:ascii="宋体" w:hAnsi="宋体" w:eastAsia="宋体" w:cs="宋体"/>
          <w:b w:val="0"/>
          <w:i w:val="0"/>
          <w:caps w:val="0"/>
          <w:color w:val="333333"/>
          <w:spacing w:val="0"/>
          <w:kern w:val="0"/>
          <w:sz w:val="32"/>
          <w:szCs w:val="32"/>
          <w:highlight w:val="none"/>
          <w:u w:val="none"/>
          <w:shd w:val="clear" w:fill="FFFFFF"/>
          <w:lang w:val="en-US" w:eastAsia="zh-CN" w:bidi="ar"/>
        </w:rPr>
        <w:t>6.甲方拒绝或阻碍乙方对其收入或信用情况进行调查的；</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宋体" w:cs="宋体"/>
          <w:b w:val="0"/>
          <w:i w:val="0"/>
          <w:caps w:val="0"/>
          <w:color w:val="333333"/>
          <w:spacing w:val="0"/>
          <w:kern w:val="0"/>
          <w:sz w:val="32"/>
          <w:szCs w:val="32"/>
          <w:highlight w:val="none"/>
          <w:u w:val="none"/>
          <w:shd w:val="clear" w:fill="FFFFFF"/>
          <w:lang w:bidi="ar"/>
        </w:rPr>
      </w:pPr>
      <w:r>
        <w:rPr>
          <w:rFonts w:hint="eastAsia" w:ascii="宋体" w:hAnsi="宋体" w:eastAsia="宋体" w:cs="宋体"/>
          <w:b w:val="0"/>
          <w:i w:val="0"/>
          <w:caps w:val="0"/>
          <w:color w:val="333333"/>
          <w:spacing w:val="0"/>
          <w:kern w:val="0"/>
          <w:sz w:val="32"/>
          <w:szCs w:val="32"/>
          <w:highlight w:val="none"/>
          <w:u w:val="none"/>
          <w:shd w:val="clear" w:fill="FFFFFF"/>
          <w:lang w:eastAsia="zh-CN" w:bidi="ar"/>
        </w:rPr>
        <w:t>7</w:t>
      </w:r>
      <w:r>
        <w:rPr>
          <w:rFonts w:hint="eastAsia" w:ascii="宋体" w:hAnsi="宋体" w:eastAsia="宋体" w:cs="宋体"/>
          <w:b w:val="0"/>
          <w:i w:val="0"/>
          <w:caps w:val="0"/>
          <w:color w:val="333333"/>
          <w:spacing w:val="0"/>
          <w:kern w:val="0"/>
          <w:sz w:val="32"/>
          <w:szCs w:val="32"/>
          <w:highlight w:val="none"/>
          <w:u w:val="none"/>
          <w:shd w:val="clear" w:fill="FFFFFF"/>
          <w:lang w:bidi="ar"/>
        </w:rPr>
        <w:t>.</w:t>
      </w:r>
      <w:r>
        <w:rPr>
          <w:rFonts w:hint="eastAsia" w:ascii="宋体" w:hAnsi="宋体" w:eastAsia="宋体" w:cs="宋体"/>
          <w:b w:val="0"/>
          <w:i w:val="0"/>
          <w:caps w:val="0"/>
          <w:color w:val="333333"/>
          <w:spacing w:val="0"/>
          <w:kern w:val="0"/>
          <w:sz w:val="32"/>
          <w:szCs w:val="32"/>
          <w:highlight w:val="none"/>
          <w:u w:val="none"/>
          <w:shd w:val="clear" w:fill="FFFFFF"/>
          <w:lang w:val="en-US" w:eastAsia="zh-CN" w:bidi="ar"/>
        </w:rPr>
        <w:t>甲方资信情况或还款能力出现重大变化（包括但不限于工作调整、收入降低、失业、卷入重大诉讼、拖欠其他债务等），足以影响甲方还款能力和信用状况的；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eastAsia" w:ascii="Times New Roman" w:hAnsi="Times New Roman" w:eastAsia="黑体" w:cs="Times New Roman"/>
          <w:b w:val="0"/>
          <w:i w:val="0"/>
          <w:caps w:val="0"/>
          <w:color w:val="333333"/>
          <w:spacing w:val="0"/>
          <w:sz w:val="32"/>
          <w:szCs w:val="32"/>
          <w:highlight w:val="none"/>
          <w:u w:val="none"/>
          <w:shd w:val="clear" w:fill="FFFFFF"/>
          <w:lang w:eastAsia="zh-CN"/>
        </w:rPr>
        <w:t>8</w:t>
      </w:r>
      <w:r>
        <w:rPr>
          <w:rFonts w:hint="default" w:ascii="Times New Roman" w:hAnsi="Times New Roman" w:eastAsia="黑体" w:cs="Times New Roman"/>
          <w:b w:val="0"/>
          <w:i w:val="0"/>
          <w:caps w:val="0"/>
          <w:color w:val="333333"/>
          <w:spacing w:val="0"/>
          <w:sz w:val="32"/>
          <w:szCs w:val="32"/>
          <w:highlight w:val="none"/>
          <w:u w:val="none"/>
          <w:shd w:val="clear" w:fill="FFFFFF"/>
        </w:rPr>
        <w:t xml:space="preserve">. </w:t>
      </w:r>
      <w:r>
        <w:rPr>
          <w:rFonts w:hint="eastAsia" w:ascii="宋体" w:hAnsi="宋体" w:eastAsia="宋体" w:cs="宋体"/>
          <w:b w:val="0"/>
          <w:i w:val="0"/>
          <w:caps w:val="0"/>
          <w:color w:val="333333"/>
          <w:spacing w:val="0"/>
          <w:sz w:val="32"/>
          <w:szCs w:val="32"/>
          <w:highlight w:val="none"/>
          <w:u w:val="none"/>
          <w:shd w:val="clear" w:fill="FFFFFF"/>
        </w:rPr>
        <w:t>本合约项下的担保发生担保合约中途解除、因不可归责于乙方的事由导致或可能导致担保物受损害的、担保物的权属发生争议等情形，而甲方又未能提供乙方认可的担保</w:t>
      </w:r>
      <w:r>
        <w:rPr>
          <w:rFonts w:hint="eastAsia" w:ascii="宋体" w:hAnsi="宋体" w:eastAsia="宋体" w:cs="宋体"/>
          <w:b w:val="0"/>
          <w:i w:val="0"/>
          <w:caps w:val="0"/>
          <w:color w:val="333333"/>
          <w:spacing w:val="0"/>
          <w:sz w:val="32"/>
          <w:szCs w:val="32"/>
          <w:highlight w:val="none"/>
          <w:u w:val="none"/>
          <w:shd w:val="clear" w:fill="FFFFFF"/>
          <w:lang w:val="en-US" w:eastAsia="zh-CN"/>
        </w:rPr>
        <w:t>的</w:t>
      </w:r>
      <w:r>
        <w:rPr>
          <w:rFonts w:hint="eastAsia" w:ascii="宋体" w:hAnsi="宋体" w:eastAsia="宋体" w:cs="宋体"/>
          <w:b w:val="0"/>
          <w:i w:val="0"/>
          <w:caps w:val="0"/>
          <w:color w:val="333333"/>
          <w:spacing w:val="0"/>
          <w:sz w:val="32"/>
          <w:szCs w:val="32"/>
          <w:highlight w:val="none"/>
          <w:u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eastAsia" w:ascii="Times New Roman" w:hAnsi="Times New Roman" w:eastAsia="黑体" w:cs="Times New Roman"/>
          <w:b w:val="0"/>
          <w:i w:val="0"/>
          <w:caps w:val="0"/>
          <w:color w:val="333333"/>
          <w:spacing w:val="0"/>
          <w:sz w:val="32"/>
          <w:szCs w:val="32"/>
          <w:highlight w:val="none"/>
          <w:u w:val="none"/>
          <w:shd w:val="clear" w:fill="FFFFFF"/>
          <w:lang w:eastAsia="zh-CN"/>
        </w:rPr>
        <w:t>9</w:t>
      </w:r>
      <w:r>
        <w:rPr>
          <w:rFonts w:hint="default" w:ascii="Times New Roman" w:hAnsi="Times New Roman" w:eastAsia="黑体" w:cs="Times New Roman"/>
          <w:b w:val="0"/>
          <w:i w:val="0"/>
          <w:caps w:val="0"/>
          <w:color w:val="333333"/>
          <w:spacing w:val="0"/>
          <w:sz w:val="32"/>
          <w:szCs w:val="32"/>
          <w:highlight w:val="none"/>
          <w:u w:val="none"/>
          <w:shd w:val="clear" w:fill="FFFFFF"/>
        </w:rPr>
        <w:t xml:space="preserve">. </w:t>
      </w:r>
      <w:r>
        <w:rPr>
          <w:rFonts w:hint="eastAsia" w:ascii="宋体" w:hAnsi="宋体" w:eastAsia="宋体" w:cs="宋体"/>
          <w:b w:val="0"/>
          <w:i w:val="0"/>
          <w:caps w:val="0"/>
          <w:color w:val="333333"/>
          <w:spacing w:val="0"/>
          <w:sz w:val="32"/>
          <w:szCs w:val="32"/>
          <w:highlight w:val="none"/>
          <w:u w:val="none"/>
          <w:shd w:val="clear" w:fill="FFFFFF"/>
        </w:rPr>
        <w:t>甲方利用信用卡从事套现和其他非法活动</w:t>
      </w:r>
      <w:r>
        <w:rPr>
          <w:rFonts w:hint="eastAsia" w:ascii="宋体" w:hAnsi="宋体" w:eastAsia="宋体" w:cs="宋体"/>
          <w:b w:val="0"/>
          <w:i w:val="0"/>
          <w:caps w:val="0"/>
          <w:color w:val="333333"/>
          <w:spacing w:val="0"/>
          <w:sz w:val="32"/>
          <w:szCs w:val="32"/>
          <w:highlight w:val="none"/>
          <w:u w:val="none"/>
          <w:shd w:val="clear" w:fill="FFFFFF"/>
          <w:lang w:val="en-US" w:eastAsia="zh-CN"/>
        </w:rPr>
        <w:t>的</w:t>
      </w:r>
      <w:r>
        <w:rPr>
          <w:rFonts w:hint="eastAsia" w:ascii="宋体" w:hAnsi="宋体" w:eastAsia="宋体" w:cs="宋体"/>
          <w:b w:val="0"/>
          <w:i w:val="0"/>
          <w:caps w:val="0"/>
          <w:color w:val="333333"/>
          <w:spacing w:val="0"/>
          <w:sz w:val="32"/>
          <w:szCs w:val="32"/>
          <w:highlight w:val="none"/>
          <w:u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eastAsia" w:ascii="Times New Roman" w:hAnsi="Times New Roman" w:eastAsia="黑体" w:cs="Times New Roman"/>
          <w:b w:val="0"/>
          <w:i w:val="0"/>
          <w:caps w:val="0"/>
          <w:color w:val="333333"/>
          <w:spacing w:val="0"/>
          <w:sz w:val="32"/>
          <w:szCs w:val="32"/>
          <w:highlight w:val="none"/>
          <w:u w:val="none"/>
          <w:shd w:val="clear" w:fill="FFFFFF"/>
          <w:lang w:eastAsia="zh-CN"/>
        </w:rPr>
        <w:t>1</w:t>
      </w:r>
      <w:r>
        <w:rPr>
          <w:rFonts w:hint="eastAsia" w:ascii="Times New Roman" w:hAnsi="Times New Roman" w:eastAsia="黑体" w:cs="Times New Roman"/>
          <w:b w:val="0"/>
          <w:i w:val="0"/>
          <w:caps w:val="0"/>
          <w:color w:val="333333"/>
          <w:spacing w:val="0"/>
          <w:sz w:val="32"/>
          <w:szCs w:val="32"/>
          <w:highlight w:val="none"/>
          <w:u w:val="none"/>
          <w:shd w:val="clear" w:fill="FFFFFF"/>
          <w:lang w:val="en-US" w:eastAsia="zh-CN"/>
        </w:rPr>
        <w:t>0</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Fonts w:hint="eastAsia" w:ascii="宋体" w:hAnsi="宋体" w:eastAsia="宋体" w:cs="宋体"/>
          <w:b w:val="0"/>
          <w:i w:val="0"/>
          <w:caps w:val="0"/>
          <w:color w:val="333333"/>
          <w:spacing w:val="0"/>
          <w:sz w:val="32"/>
          <w:szCs w:val="32"/>
          <w:highlight w:val="none"/>
          <w:u w:val="none"/>
          <w:shd w:val="clear" w:fill="FFFFFF"/>
        </w:rPr>
        <w:t>甲方利用信用卡在积分累积或兑换中存在任何虚假交易、舞弊、欺诈或其他不诚信行为的；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eastAsia" w:ascii="Times New Roman" w:hAnsi="Times New Roman" w:eastAsia="黑体" w:cs="Times New Roman"/>
          <w:b w:val="0"/>
          <w:i w:val="0"/>
          <w:caps w:val="0"/>
          <w:color w:val="333333"/>
          <w:spacing w:val="0"/>
          <w:sz w:val="32"/>
          <w:szCs w:val="32"/>
          <w:highlight w:val="none"/>
          <w:u w:val="none"/>
          <w:shd w:val="clear" w:fill="FFFFFF"/>
          <w:lang w:eastAsia="zh-CN"/>
        </w:rPr>
        <w:t>1</w:t>
      </w:r>
      <w:r>
        <w:rPr>
          <w:rFonts w:hint="eastAsia" w:ascii="Times New Roman" w:hAnsi="Times New Roman" w:eastAsia="黑体" w:cs="Times New Roman"/>
          <w:b w:val="0"/>
          <w:i w:val="0"/>
          <w:caps w:val="0"/>
          <w:color w:val="333333"/>
          <w:spacing w:val="0"/>
          <w:sz w:val="32"/>
          <w:szCs w:val="32"/>
          <w:highlight w:val="none"/>
          <w:u w:val="none"/>
          <w:shd w:val="clear" w:fill="FFFFFF"/>
          <w:lang w:val="en-US" w:eastAsia="zh-CN"/>
        </w:rPr>
        <w:t>1</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Fonts w:hint="eastAsia" w:ascii="宋体" w:hAnsi="宋体" w:eastAsia="宋体" w:cs="宋体"/>
          <w:b w:val="0"/>
          <w:i w:val="0"/>
          <w:caps w:val="0"/>
          <w:color w:val="333333"/>
          <w:spacing w:val="0"/>
          <w:sz w:val="32"/>
          <w:szCs w:val="32"/>
          <w:highlight w:val="none"/>
          <w:u w:val="none"/>
          <w:shd w:val="clear" w:fill="FFFFFF"/>
        </w:rPr>
        <w:t>甲方违反法律法规、规章、监管规定或本合约或信用卡章程等规定</w:t>
      </w:r>
      <w:r>
        <w:rPr>
          <w:rFonts w:hint="eastAsia" w:ascii="宋体" w:hAnsi="宋体" w:eastAsia="宋体" w:cs="宋体"/>
          <w:b w:val="0"/>
          <w:i w:val="0"/>
          <w:caps w:val="0"/>
          <w:color w:val="333333"/>
          <w:spacing w:val="0"/>
          <w:sz w:val="32"/>
          <w:szCs w:val="32"/>
          <w:highlight w:val="none"/>
          <w:u w:val="none"/>
          <w:shd w:val="clear" w:fill="FFFFFF"/>
          <w:lang w:val="en-US" w:eastAsia="zh-CN"/>
        </w:rPr>
        <w:t>的</w:t>
      </w:r>
      <w:r>
        <w:rPr>
          <w:rFonts w:hint="eastAsia" w:ascii="宋体" w:hAnsi="宋体" w:eastAsia="宋体" w:cs="宋体"/>
          <w:b w:val="0"/>
          <w:i w:val="0"/>
          <w:caps w:val="0"/>
          <w:color w:val="333333"/>
          <w:spacing w:val="0"/>
          <w:sz w:val="32"/>
          <w:szCs w:val="32"/>
          <w:highlight w:val="none"/>
          <w:u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六</w:t>
      </w:r>
      <w:r>
        <w:rPr>
          <w:rFonts w:hint="default" w:ascii="黑体" w:hAnsi="宋体" w:eastAsia="黑体" w:cs="黑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甲方利用信用卡在积分累积或兑换中存在任何虚假交易、舞弊、欺诈、利用任何手段实施对其他持卡人不公平行为或其他不诚信行为的，乙方除按上述条款对甲方账户进行控制外，还可采取措施保障乙方自身合法权益，包括但不限于对甲方积分进行清零、控制兑换、追回已兑换权益</w:t>
      </w:r>
      <w:r>
        <w:rPr>
          <w:rFonts w:hint="default" w:ascii="Times New Roman" w:hAnsi="Times New Roman" w:eastAsia="黑体" w:cs="Times New Roman"/>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服务等。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七</w:t>
      </w:r>
      <w:r>
        <w:rPr>
          <w:rFonts w:hint="default" w:ascii="黑体" w:hAnsi="宋体" w:eastAsia="黑体" w:cs="黑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甲方同意乙方有权依据法律法规转让、处置对甲方享有的全部或部分债权</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Fonts w:hint="eastAsia" w:ascii="宋体" w:hAnsi="宋体" w:eastAsia="宋体" w:cs="宋体"/>
          <w:b w:val="0"/>
          <w:i w:val="0"/>
          <w:caps w:val="0"/>
          <w:color w:val="333333"/>
          <w:spacing w:val="0"/>
          <w:sz w:val="32"/>
          <w:szCs w:val="32"/>
          <w:highlight w:val="none"/>
          <w:u w:val="none"/>
          <w:shd w:val="clear" w:fill="FFFFFF"/>
        </w:rPr>
        <w:t>并可通过公告或手机短信、信函、邮件或电话等方式通知甲方债权转让及处置事宜。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宋体" w:cs="宋体"/>
          <w:b w:val="0"/>
          <w:i w:val="0"/>
          <w:caps w:val="0"/>
          <w:color w:val="333333"/>
          <w:spacing w:val="0"/>
          <w:sz w:val="32"/>
          <w:szCs w:val="32"/>
          <w:highlight w:val="none"/>
          <w:u w:val="none"/>
          <w:shd w:val="clear" w:fill="FFFFFF"/>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八</w:t>
      </w:r>
      <w:r>
        <w:rPr>
          <w:rFonts w:hint="default" w:ascii="黑体" w:hAnsi="宋体" w:eastAsia="黑体" w:cs="黑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乙方有权追究伪造、变造或使用伪造、变造信用卡、盗用信用卡、冒领冒用信用卡进行诈骗以及利用卡片在互联网上进行非法活动的行为人的民事赔偿责任，</w:t>
      </w:r>
      <w:r>
        <w:rPr>
          <w:rFonts w:hint="eastAsia" w:ascii="宋体" w:hAnsi="宋体" w:eastAsia="宋体" w:cs="宋体"/>
          <w:b w:val="0"/>
          <w:i w:val="0"/>
          <w:caps w:val="0"/>
          <w:color w:val="333333"/>
          <w:spacing w:val="0"/>
          <w:sz w:val="32"/>
          <w:szCs w:val="32"/>
          <w:highlight w:val="none"/>
          <w:u w:val="none"/>
          <w:shd w:val="clear" w:fill="FFFFFF"/>
          <w:lang w:val="en-US" w:eastAsia="zh-CN"/>
        </w:rPr>
        <w:t>并</w:t>
      </w:r>
      <w:r>
        <w:rPr>
          <w:rFonts w:hint="eastAsia" w:ascii="宋体" w:hAnsi="宋体" w:eastAsia="宋体" w:cs="宋体"/>
          <w:b w:val="0"/>
          <w:i w:val="0"/>
          <w:caps w:val="0"/>
          <w:color w:val="333333"/>
          <w:spacing w:val="0"/>
          <w:sz w:val="32"/>
          <w:szCs w:val="32"/>
          <w:highlight w:val="none"/>
          <w:u w:val="none"/>
          <w:shd w:val="clear" w:fill="FFFFFF"/>
        </w:rPr>
        <w:t>将对该等行为人的犯罪证据资料移交公安司法机关，提请公安司法机关追究其刑事责任。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宋体" w:hAnsi="宋体" w:eastAsia="宋体" w:cs="宋体"/>
          <w:b w:val="0"/>
          <w:i w:val="0"/>
          <w:caps w:val="0"/>
          <w:color w:val="333333"/>
          <w:spacing w:val="0"/>
          <w:sz w:val="32"/>
          <w:szCs w:val="32"/>
          <w:highlight w:val="none"/>
          <w:u w:val="none"/>
          <w:shd w:val="clear" w:fill="FFFFFF"/>
          <w:lang w:val="en-US" w:eastAsia="zh-CN"/>
        </w:rPr>
      </w:pPr>
      <w:r>
        <w:rPr>
          <w:rFonts w:hint="eastAsia" w:ascii="宋体" w:hAnsi="宋体" w:eastAsia="宋体" w:cs="宋体"/>
          <w:b w:val="0"/>
          <w:i w:val="0"/>
          <w:caps w:val="0"/>
          <w:color w:val="333333"/>
          <w:spacing w:val="0"/>
          <w:sz w:val="32"/>
          <w:szCs w:val="32"/>
          <w:highlight w:val="none"/>
          <w:u w:val="none"/>
          <w:shd w:val="clear" w:fill="FFFFFF"/>
          <w:lang w:eastAsia="zh-CN"/>
        </w:rPr>
        <w:t>（</w:t>
      </w:r>
      <w:r>
        <w:rPr>
          <w:rFonts w:hint="eastAsia" w:ascii="宋体" w:hAnsi="宋体" w:eastAsia="宋体" w:cs="宋体"/>
          <w:b w:val="0"/>
          <w:i w:val="0"/>
          <w:caps w:val="0"/>
          <w:color w:val="333333"/>
          <w:spacing w:val="0"/>
          <w:sz w:val="32"/>
          <w:szCs w:val="32"/>
          <w:highlight w:val="none"/>
          <w:u w:val="none"/>
          <w:shd w:val="clear" w:fill="FFFFFF"/>
          <w:lang w:val="en-US" w:eastAsia="zh-CN"/>
        </w:rPr>
        <w:t>九</w:t>
      </w:r>
      <w:r>
        <w:rPr>
          <w:rFonts w:hint="eastAsia" w:ascii="宋体" w:hAnsi="宋体" w:eastAsia="宋体" w:cs="宋体"/>
          <w:b w:val="0"/>
          <w:i w:val="0"/>
          <w:caps w:val="0"/>
          <w:color w:val="333333"/>
          <w:spacing w:val="0"/>
          <w:sz w:val="32"/>
          <w:szCs w:val="32"/>
          <w:highlight w:val="none"/>
          <w:u w:val="none"/>
          <w:shd w:val="clear" w:fill="FFFFFF"/>
          <w:lang w:eastAsia="zh-CN"/>
        </w:rPr>
        <w:t>）</w:t>
      </w:r>
      <w:r>
        <w:rPr>
          <w:rFonts w:hint="eastAsia" w:ascii="宋体" w:hAnsi="宋体" w:eastAsia="宋体" w:cs="宋体"/>
          <w:b w:val="0"/>
          <w:i w:val="0"/>
          <w:caps w:val="0"/>
          <w:color w:val="333333"/>
          <w:spacing w:val="0"/>
          <w:sz w:val="32"/>
          <w:szCs w:val="32"/>
          <w:highlight w:val="none"/>
          <w:u w:val="none"/>
          <w:shd w:val="clear" w:fill="FFFFFF"/>
          <w:lang w:val="en-US" w:eastAsia="zh-CN"/>
        </w:rPr>
        <w:t>贵阳银行信用卡投诉电话为40011-96033。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ascii="黑体" w:hAnsi="宋体" w:eastAsia="黑体" w:cs="黑体"/>
          <w:b/>
          <w:bCs/>
          <w:i w:val="0"/>
          <w:caps w:val="0"/>
          <w:color w:val="333333"/>
          <w:spacing w:val="0"/>
          <w:sz w:val="32"/>
          <w:szCs w:val="32"/>
          <w:highlight w:val="none"/>
          <w:u w:val="none"/>
        </w:rPr>
      </w:pPr>
      <w:r>
        <w:rPr>
          <w:rFonts w:hint="default" w:ascii="黑体" w:hAnsi="宋体" w:eastAsia="黑体" w:cs="黑体"/>
          <w:b/>
          <w:bCs/>
          <w:i w:val="0"/>
          <w:caps w:val="0"/>
          <w:color w:val="333333"/>
          <w:spacing w:val="0"/>
          <w:sz w:val="32"/>
          <w:szCs w:val="32"/>
          <w:highlight w:val="none"/>
          <w:u w:val="none"/>
          <w:shd w:val="clear" w:fill="FFFFFF"/>
        </w:rPr>
        <w:t>第九条</w:t>
      </w:r>
      <w:r>
        <w:rPr>
          <w:rFonts w:hint="default" w:ascii="Times New Roman" w:hAnsi="Times New Roman" w:eastAsia="黑体" w:cs="Times New Roman"/>
          <w:b/>
          <w:bCs/>
          <w:i w:val="0"/>
          <w:caps w:val="0"/>
          <w:color w:val="333333"/>
          <w:spacing w:val="0"/>
          <w:sz w:val="32"/>
          <w:szCs w:val="32"/>
          <w:highlight w:val="none"/>
          <w:u w:val="none"/>
          <w:shd w:val="clear" w:fill="FFFFFF"/>
        </w:rPr>
        <w:t>   </w:t>
      </w:r>
      <w:r>
        <w:rPr>
          <w:rFonts w:hint="eastAsia" w:ascii="宋体" w:hAnsi="宋体" w:eastAsia="宋体" w:cs="宋体"/>
          <w:b/>
          <w:bCs/>
          <w:i w:val="0"/>
          <w:caps w:val="0"/>
          <w:color w:val="333333"/>
          <w:spacing w:val="0"/>
          <w:sz w:val="32"/>
          <w:szCs w:val="32"/>
          <w:highlight w:val="none"/>
          <w:u w:val="none"/>
          <w:shd w:val="clear" w:fill="FFFFFF"/>
        </w:rPr>
        <w:t>信息披露和通知条款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一</w:t>
      </w:r>
      <w:r>
        <w:rPr>
          <w:rFonts w:hint="default" w:ascii="黑体" w:hAnsi="宋体" w:eastAsia="黑体" w:cs="黑体"/>
          <w:b w:val="0"/>
          <w:i w:val="0"/>
          <w:caps w:val="0"/>
          <w:color w:val="333333"/>
          <w:spacing w:val="0"/>
          <w:sz w:val="32"/>
          <w:szCs w:val="32"/>
          <w:highlight w:val="none"/>
          <w:u w:val="none"/>
          <w:shd w:val="clear" w:fill="FFFFFF"/>
        </w:rPr>
        <w:t>）</w:t>
      </w:r>
      <w:r>
        <w:rPr>
          <w:rStyle w:val="7"/>
          <w:rFonts w:hint="eastAsia" w:ascii="宋体" w:hAnsi="宋体" w:eastAsia="宋体" w:cs="宋体"/>
          <w:b/>
          <w:i w:val="0"/>
          <w:caps w:val="0"/>
          <w:color w:val="333333"/>
          <w:spacing w:val="0"/>
          <w:sz w:val="32"/>
          <w:szCs w:val="32"/>
          <w:highlight w:val="none"/>
          <w:u w:val="none"/>
          <w:shd w:val="clear" w:fill="FFFFFF"/>
        </w:rPr>
        <w:t>乙方可采用官方网站公告、营业网点公告、微信银行、手机银行、对账单、信函、电话银行、服务热线、预留手机短信等部分或任一方式向</w:t>
      </w:r>
      <w:r>
        <w:rPr>
          <w:rStyle w:val="7"/>
          <w:rFonts w:hint="eastAsia" w:ascii="宋体" w:hAnsi="宋体" w:eastAsia="宋体" w:cs="宋体"/>
          <w:b/>
          <w:i w:val="0"/>
          <w:caps w:val="0"/>
          <w:color w:val="333333"/>
          <w:spacing w:val="0"/>
          <w:sz w:val="32"/>
          <w:szCs w:val="32"/>
          <w:highlight w:val="none"/>
          <w:u w:val="none"/>
          <w:shd w:val="clear" w:fill="FFFFFF"/>
          <w:lang w:val="en-US" w:eastAsia="zh-CN"/>
        </w:rPr>
        <w:t>甲方</w:t>
      </w:r>
      <w:r>
        <w:rPr>
          <w:rStyle w:val="7"/>
          <w:rFonts w:hint="eastAsia" w:ascii="宋体" w:hAnsi="宋体" w:eastAsia="宋体" w:cs="宋体"/>
          <w:b/>
          <w:i w:val="0"/>
          <w:caps w:val="0"/>
          <w:color w:val="333333"/>
          <w:spacing w:val="0"/>
          <w:sz w:val="32"/>
          <w:szCs w:val="32"/>
          <w:highlight w:val="none"/>
          <w:u w:val="none"/>
          <w:shd w:val="clear" w:fill="FFFFFF"/>
        </w:rPr>
        <w:t>履行公告或告知义务。公告或告知内容包括但不限于本合约及所依据的《贵阳银行信用卡章程》修改、收费项目或标准变化、利率调整、活动内容变更、逾期情况等内容，相关修改或调整自公告或告知中载明的生效日期开始生效，甲方有权在生效日期前选择是否同意相关修改或调整。如甲方不接受乙方公告或公告中的修改或调整</w:t>
      </w:r>
      <w:r>
        <w:rPr>
          <w:rStyle w:val="7"/>
          <w:rFonts w:hint="eastAsia" w:ascii="宋体" w:hAnsi="宋体" w:eastAsia="宋体" w:cs="宋体"/>
          <w:b/>
          <w:i w:val="0"/>
          <w:caps w:val="0"/>
          <w:color w:val="333333"/>
          <w:spacing w:val="0"/>
          <w:sz w:val="32"/>
          <w:szCs w:val="32"/>
          <w:highlight w:val="none"/>
          <w:u w:val="none"/>
          <w:shd w:val="clear" w:fill="FFFFFF"/>
          <w:lang w:val="en-US" w:eastAsia="zh-CN"/>
        </w:rPr>
        <w:t>的</w:t>
      </w:r>
      <w:r>
        <w:rPr>
          <w:rStyle w:val="7"/>
          <w:rFonts w:hint="eastAsia" w:ascii="宋体" w:hAnsi="宋体" w:eastAsia="宋体" w:cs="宋体"/>
          <w:b/>
          <w:i w:val="0"/>
          <w:caps w:val="0"/>
          <w:color w:val="333333"/>
          <w:spacing w:val="0"/>
          <w:sz w:val="32"/>
          <w:szCs w:val="32"/>
          <w:highlight w:val="none"/>
          <w:u w:val="none"/>
          <w:shd w:val="clear" w:fill="FFFFFF"/>
        </w:rPr>
        <w:t>内容，可终止相关业务或信用卡服务并办理终止、注销手续，否则视为甲方同意相关修改或调整，变更后的内容对甲方具有法律约束力。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二</w:t>
      </w:r>
      <w:r>
        <w:rPr>
          <w:rFonts w:hint="default" w:ascii="黑体" w:hAnsi="宋体" w:eastAsia="黑体" w:cs="黑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乙方与甲方在履行本合约中发生的争议，由双方协商解决，协商不成的双方约定向乙方</w:t>
      </w:r>
      <w:r>
        <w:rPr>
          <w:rFonts w:hint="default" w:ascii="Times New Roman" w:hAnsi="Times New Roman" w:eastAsia="黑体" w:cs="Times New Roman"/>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信用卡业务经办机构所在地人民法院提起诉讼。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820"/>
        <w:jc w:val="left"/>
        <w:textAlignment w:val="auto"/>
        <w:rPr>
          <w:rFonts w:ascii="黑体" w:hAnsi="宋体" w:eastAsia="黑体" w:cs="黑体"/>
          <w:b w:val="0"/>
          <w:i w:val="0"/>
          <w:caps w:val="0"/>
          <w:color w:val="333333"/>
          <w:spacing w:val="0"/>
          <w:sz w:val="32"/>
          <w:szCs w:val="32"/>
          <w:highlight w:val="none"/>
          <w:u w:val="none"/>
        </w:rPr>
      </w:pPr>
      <w:r>
        <w:rPr>
          <w:rFonts w:hint="eastAsia" w:ascii="宋体" w:hAnsi="宋体" w:eastAsia="宋体" w:cs="宋体"/>
          <w:b w:val="0"/>
          <w:i w:val="0"/>
          <w:caps w:val="0"/>
          <w:color w:val="333333"/>
          <w:spacing w:val="0"/>
          <w:sz w:val="32"/>
          <w:szCs w:val="32"/>
          <w:highlight w:val="none"/>
          <w:u w:val="none"/>
          <w:shd w:val="clear" w:fill="FFFFFF"/>
        </w:rPr>
        <w:t>若乙方</w:t>
      </w:r>
      <w:r>
        <w:rPr>
          <w:rFonts w:ascii="黑体" w:hAnsi="宋体" w:eastAsia="黑体" w:cs="黑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信用卡业务经办机构所在地法院支持线上诉讼，合约各方均可通过线上诉讼程序解决争议；若争议标的金额符合《中华人民共和国民事诉讼法》规定的小额诉讼要求，则各方均有权选择使用小额诉讼程序。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820"/>
        <w:jc w:val="left"/>
        <w:textAlignment w:val="auto"/>
        <w:rPr>
          <w:rFonts w:hint="eastAsia" w:ascii="宋体" w:hAnsi="宋体" w:eastAsia="宋体" w:cs="宋体"/>
          <w:b w:val="0"/>
          <w:i w:val="0"/>
          <w:caps w:val="0"/>
          <w:color w:val="333333"/>
          <w:spacing w:val="0"/>
          <w:sz w:val="32"/>
          <w:szCs w:val="32"/>
          <w:highlight w:val="none"/>
          <w:u w:val="none"/>
          <w:shd w:val="clear" w:fill="FFFFFF"/>
        </w:rPr>
      </w:pPr>
      <w:r>
        <w:rPr>
          <w:rFonts w:hint="eastAsia" w:ascii="宋体" w:hAnsi="宋体" w:eastAsia="宋体" w:cs="宋体"/>
          <w:b w:val="0"/>
          <w:i w:val="0"/>
          <w:caps w:val="0"/>
          <w:color w:val="333333"/>
          <w:spacing w:val="0"/>
          <w:sz w:val="32"/>
          <w:szCs w:val="32"/>
          <w:highlight w:val="none"/>
          <w:u w:val="none"/>
          <w:shd w:val="clear" w:fill="FFFFFF"/>
        </w:rPr>
        <w:t>在诉讼期间，本合约不涉及争议部分仍需继续履行。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三</w:t>
      </w:r>
      <w:r>
        <w:rPr>
          <w:rFonts w:hint="default" w:ascii="黑体" w:hAnsi="宋体" w:eastAsia="黑体" w:cs="黑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若乙方因业务需要须委托贵阳银行股份有限公司其它机构履行本合约项下权利及义务，或将本合约项下业务划归贵阳银行股份有限公司其它机构承接并管理，甲方对此表示认可。乙方授权的贵阳银行股份有限公司其它机构、或承接本合约项下业务的贵阳银行股份有限公司其它机构有权行使本合约项下全部权利，有权就本合约项下纠纷以该机构名义向该机构所在地法院提起诉讼或申请强制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四</w:t>
      </w:r>
      <w:r>
        <w:rPr>
          <w:rFonts w:hint="default" w:ascii="黑体" w:hAnsi="宋体" w:eastAsia="黑体" w:cs="黑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送达约定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2"/>
          <w:szCs w:val="32"/>
          <w:highlight w:val="none"/>
          <w:u w:val="none"/>
        </w:rPr>
      </w:pPr>
      <w:r>
        <w:rPr>
          <w:rFonts w:hint="eastAsia" w:ascii="宋体" w:hAnsi="宋体" w:eastAsia="宋体" w:cs="宋体"/>
          <w:b w:val="0"/>
          <w:i w:val="0"/>
          <w:caps w:val="0"/>
          <w:color w:val="333333"/>
          <w:spacing w:val="0"/>
          <w:sz w:val="32"/>
          <w:szCs w:val="32"/>
          <w:highlight w:val="none"/>
          <w:u w:val="none"/>
          <w:shd w:val="clear" w:fill="FFFFFF"/>
        </w:rPr>
        <w:t>双方因本合约发生纠纷时相关文件和法律文书送达时的送达地址及法律后果约定如下：</w:t>
      </w:r>
    </w:p>
    <w:p>
      <w:pPr>
        <w:pStyle w:val="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宋体" w:cs="宋体"/>
          <w:b w:val="0"/>
          <w:i w:val="0"/>
          <w:caps w:val="0"/>
          <w:color w:val="333333"/>
          <w:spacing w:val="0"/>
          <w:sz w:val="32"/>
          <w:szCs w:val="32"/>
          <w:highlight w:val="none"/>
          <w:u w:val="none"/>
          <w:shd w:val="clear" w:fill="FFFFFF"/>
        </w:rPr>
      </w:pPr>
      <w:r>
        <w:rPr>
          <w:rFonts w:hint="eastAsia" w:ascii="宋体" w:hAnsi="宋体" w:eastAsia="宋体" w:cs="宋体"/>
          <w:b w:val="0"/>
          <w:i w:val="0"/>
          <w:caps w:val="0"/>
          <w:color w:val="333333"/>
          <w:spacing w:val="0"/>
          <w:sz w:val="32"/>
          <w:szCs w:val="32"/>
          <w:highlight w:val="none"/>
          <w:u w:val="none"/>
          <w:shd w:val="clear" w:fill="FFFFFF"/>
        </w:rPr>
        <w:t>甲方申请乙方信用卡及信用卡相关业务（如分期业务）时填写的信息（住宅地址、单位地址、身份证登记地址、电子邮箱、手机号码等）为甲方确认的有效送达地址。乙方的营业执照登记的住所地为有效的送达地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Times New Roman" w:hAnsi="Times New Roman" w:eastAsia="黑体" w:cs="Times New Roman"/>
          <w:b w:val="0"/>
          <w:i w:val="0"/>
          <w:caps w:val="0"/>
          <w:color w:val="333333"/>
          <w:spacing w:val="0"/>
          <w:sz w:val="32"/>
          <w:szCs w:val="32"/>
          <w:highlight w:val="none"/>
          <w:u w:val="none"/>
          <w:shd w:val="clear" w:fill="FFFFFF"/>
        </w:rPr>
        <w:t>2.</w:t>
      </w:r>
      <w:r>
        <w:rPr>
          <w:rFonts w:hint="eastAsia" w:ascii="宋体" w:hAnsi="宋体" w:eastAsia="宋体" w:cs="宋体"/>
          <w:b w:val="0"/>
          <w:i w:val="0"/>
          <w:caps w:val="0"/>
          <w:color w:val="333333"/>
          <w:spacing w:val="0"/>
          <w:sz w:val="32"/>
          <w:szCs w:val="32"/>
          <w:highlight w:val="none"/>
          <w:u w:val="none"/>
          <w:shd w:val="clear" w:fill="FFFFFF"/>
        </w:rPr>
        <w:t>双方确认上述送达地址适用范围为就合同发生纠纷时相关文件和法律文书的送达，同时包括在争议进入民事诉讼程序后的一审、二审、再审和执行程序。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Times New Roman" w:hAnsi="Times New Roman" w:eastAsia="黑体" w:cs="Times New Roman"/>
          <w:b w:val="0"/>
          <w:i w:val="0"/>
          <w:caps w:val="0"/>
          <w:color w:val="333333"/>
          <w:spacing w:val="0"/>
          <w:sz w:val="32"/>
          <w:szCs w:val="32"/>
          <w:highlight w:val="none"/>
          <w:u w:val="none"/>
          <w:shd w:val="clear" w:fill="FFFFFF"/>
        </w:rPr>
        <w:t>3.</w:t>
      </w:r>
      <w:r>
        <w:rPr>
          <w:rFonts w:hint="eastAsia" w:ascii="宋体" w:hAnsi="宋体" w:eastAsia="宋体" w:cs="宋体"/>
          <w:b w:val="0"/>
          <w:i w:val="0"/>
          <w:caps w:val="0"/>
          <w:color w:val="333333"/>
          <w:spacing w:val="0"/>
          <w:sz w:val="32"/>
          <w:szCs w:val="32"/>
          <w:highlight w:val="none"/>
          <w:u w:val="none"/>
          <w:shd w:val="clear" w:fill="FFFFFF"/>
        </w:rPr>
        <w:t>甲方的送达地址需要变更时，甲方应当在变更后</w:t>
      </w:r>
      <w:r>
        <w:rPr>
          <w:rFonts w:hint="default" w:ascii="Times New Roman" w:hAnsi="Times New Roman" w:eastAsia="黑体" w:cs="Times New Roman"/>
          <w:b w:val="0"/>
          <w:i w:val="0"/>
          <w:caps w:val="0"/>
          <w:color w:val="333333"/>
          <w:spacing w:val="0"/>
          <w:sz w:val="32"/>
          <w:szCs w:val="32"/>
          <w:highlight w:val="none"/>
          <w:u w:val="none"/>
          <w:shd w:val="clear" w:fill="FFFFFF"/>
        </w:rPr>
        <w:t>5</w:t>
      </w:r>
      <w:r>
        <w:rPr>
          <w:rFonts w:hint="eastAsia" w:ascii="宋体" w:hAnsi="宋体" w:eastAsia="宋体" w:cs="宋体"/>
          <w:b w:val="0"/>
          <w:i w:val="0"/>
          <w:caps w:val="0"/>
          <w:color w:val="333333"/>
          <w:spacing w:val="0"/>
          <w:sz w:val="32"/>
          <w:szCs w:val="32"/>
          <w:highlight w:val="none"/>
          <w:u w:val="none"/>
          <w:shd w:val="clear" w:fill="FFFFFF"/>
        </w:rPr>
        <w:t>日内以乙方认可的方式</w:t>
      </w:r>
      <w:r>
        <w:rPr>
          <w:rFonts w:hint="eastAsia" w:ascii="宋体" w:hAnsi="宋体" w:eastAsia="宋体" w:cs="宋体"/>
          <w:b w:val="0"/>
          <w:i w:val="0"/>
          <w:caps w:val="0"/>
          <w:color w:val="333333"/>
          <w:spacing w:val="0"/>
          <w:sz w:val="32"/>
          <w:szCs w:val="32"/>
          <w:highlight w:val="none"/>
          <w:u w:val="none"/>
          <w:shd w:val="clear" w:fill="FFFFFF"/>
          <w:lang w:eastAsia="zh-CN"/>
        </w:rPr>
        <w:t>（营业网点提交信息变更申请、预留手机号进线</w:t>
      </w:r>
      <w:r>
        <w:rPr>
          <w:rFonts w:hint="eastAsia" w:ascii="宋体" w:hAnsi="宋体" w:eastAsia="宋体" w:cs="宋体"/>
          <w:b w:val="0"/>
          <w:i w:val="0"/>
          <w:caps w:val="0"/>
          <w:color w:val="333333"/>
          <w:spacing w:val="0"/>
          <w:sz w:val="32"/>
          <w:szCs w:val="32"/>
          <w:highlight w:val="none"/>
          <w:u w:val="none"/>
          <w:shd w:val="clear" w:fill="FFFFFF"/>
          <w:lang w:val="en-US" w:eastAsia="zh-CN"/>
        </w:rPr>
        <w:t>等）</w:t>
      </w:r>
      <w:r>
        <w:rPr>
          <w:rFonts w:hint="eastAsia" w:ascii="宋体" w:hAnsi="宋体" w:eastAsia="宋体" w:cs="宋体"/>
          <w:b w:val="0"/>
          <w:i w:val="0"/>
          <w:caps w:val="0"/>
          <w:color w:val="333333"/>
          <w:spacing w:val="0"/>
          <w:sz w:val="32"/>
          <w:szCs w:val="32"/>
          <w:highlight w:val="none"/>
          <w:u w:val="none"/>
          <w:shd w:val="clear" w:fill="FFFFFF"/>
        </w:rPr>
        <w:t>向乙方履行告知义务；乙方可按照本合约约定，对甲方履行公告或告知义务；纠纷进入司法程序后当事人送达地址变更的应及时向人民法院履行送达地址变更通知义务。未履行以上通知义务的，双方确认的送达地址仍视为有效送达地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Times New Roman" w:hAnsi="Times New Roman" w:eastAsia="黑体" w:cs="Times New Roman"/>
          <w:b w:val="0"/>
          <w:i w:val="0"/>
          <w:caps w:val="0"/>
          <w:color w:val="333333"/>
          <w:spacing w:val="0"/>
          <w:sz w:val="32"/>
          <w:szCs w:val="32"/>
          <w:highlight w:val="none"/>
          <w:u w:val="none"/>
          <w:shd w:val="clear" w:fill="FFFFFF"/>
        </w:rPr>
        <w:t>4.</w:t>
      </w:r>
      <w:r>
        <w:rPr>
          <w:rFonts w:hint="eastAsia" w:ascii="宋体" w:hAnsi="宋体" w:eastAsia="宋体" w:cs="宋体"/>
          <w:b w:val="0"/>
          <w:i w:val="0"/>
          <w:caps w:val="0"/>
          <w:color w:val="333333"/>
          <w:spacing w:val="0"/>
          <w:sz w:val="32"/>
          <w:szCs w:val="32"/>
          <w:highlight w:val="none"/>
          <w:u w:val="none"/>
          <w:shd w:val="clear" w:fill="FFFFFF"/>
        </w:rPr>
        <w:t>任何一方未按前述方式履行通知义务，双方所确认的送达地址仍视为有效送达地址。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Times New Roman" w:hAnsi="Times New Roman" w:eastAsia="黑体" w:cs="Times New Roman"/>
          <w:b w:val="0"/>
          <w:i w:val="0"/>
          <w:caps w:val="0"/>
          <w:color w:val="333333"/>
          <w:spacing w:val="0"/>
          <w:sz w:val="32"/>
          <w:szCs w:val="32"/>
          <w:highlight w:val="none"/>
          <w:u w:val="none"/>
          <w:shd w:val="clear" w:fill="FFFFFF"/>
        </w:rPr>
        <w:t>5.</w:t>
      </w:r>
      <w:r>
        <w:rPr>
          <w:rFonts w:hint="eastAsia" w:ascii="宋体" w:hAnsi="宋体" w:eastAsia="宋体" w:cs="宋体"/>
          <w:b w:val="0"/>
          <w:i w:val="0"/>
          <w:caps w:val="0"/>
          <w:color w:val="333333"/>
          <w:spacing w:val="0"/>
          <w:sz w:val="32"/>
          <w:szCs w:val="32"/>
          <w:highlight w:val="none"/>
          <w:u w:val="none"/>
          <w:shd w:val="clear" w:fill="FFFFFF"/>
        </w:rPr>
        <w:t>因以下情形导致相关文件和法律文书未能被当事人接收的，依然产生送达的法律后果：①</w:t>
      </w:r>
      <w:r>
        <w:rPr>
          <w:rFonts w:hint="default" w:ascii="黑体" w:hAnsi="宋体" w:eastAsia="黑体" w:cs="黑体"/>
          <w:b w:val="0"/>
          <w:i w:val="0"/>
          <w:caps w:val="0"/>
          <w:color w:val="333333"/>
          <w:spacing w:val="0"/>
          <w:sz w:val="32"/>
          <w:szCs w:val="32"/>
          <w:highlight w:val="none"/>
          <w:u w:val="none"/>
          <w:shd w:val="clear" w:fill="FFFFFF"/>
        </w:rPr>
        <w:t>因为当事人提供或者确认的送达地址不准确的；</w:t>
      </w:r>
      <w:r>
        <w:rPr>
          <w:rFonts w:hint="eastAsia" w:ascii="宋体" w:hAnsi="宋体" w:eastAsia="宋体" w:cs="宋体"/>
          <w:b w:val="0"/>
          <w:i w:val="0"/>
          <w:caps w:val="0"/>
          <w:color w:val="333333"/>
          <w:spacing w:val="0"/>
          <w:sz w:val="32"/>
          <w:szCs w:val="32"/>
          <w:highlight w:val="none"/>
          <w:u w:val="none"/>
          <w:shd w:val="clear" w:fill="FFFFFF"/>
        </w:rPr>
        <w:t>②</w:t>
      </w:r>
      <w:r>
        <w:rPr>
          <w:rFonts w:hint="default" w:ascii="黑体" w:hAnsi="宋体" w:eastAsia="黑体" w:cs="黑体"/>
          <w:b w:val="0"/>
          <w:i w:val="0"/>
          <w:caps w:val="0"/>
          <w:color w:val="333333"/>
          <w:spacing w:val="0"/>
          <w:sz w:val="32"/>
          <w:szCs w:val="32"/>
          <w:highlight w:val="none"/>
          <w:u w:val="none"/>
          <w:shd w:val="clear" w:fill="FFFFFF"/>
        </w:rPr>
        <w:t>送达地址变更后未及时书面告知对方和人民法院的；</w:t>
      </w:r>
      <w:r>
        <w:rPr>
          <w:rFonts w:hint="eastAsia" w:ascii="宋体" w:hAnsi="宋体" w:eastAsia="宋体" w:cs="宋体"/>
          <w:b w:val="0"/>
          <w:i w:val="0"/>
          <w:caps w:val="0"/>
          <w:color w:val="333333"/>
          <w:spacing w:val="0"/>
          <w:sz w:val="32"/>
          <w:szCs w:val="32"/>
          <w:highlight w:val="none"/>
          <w:u w:val="none"/>
          <w:shd w:val="clear" w:fill="FFFFFF"/>
        </w:rPr>
        <w:t>③</w:t>
      </w:r>
      <w:r>
        <w:rPr>
          <w:rFonts w:hint="default" w:ascii="黑体" w:hAnsi="宋体" w:eastAsia="黑体" w:cs="黑体"/>
          <w:b w:val="0"/>
          <w:i w:val="0"/>
          <w:caps w:val="0"/>
          <w:color w:val="333333"/>
          <w:spacing w:val="0"/>
          <w:sz w:val="32"/>
          <w:szCs w:val="32"/>
          <w:highlight w:val="none"/>
          <w:u w:val="none"/>
          <w:shd w:val="clear" w:fill="FFFFFF"/>
        </w:rPr>
        <w:t>当事人或有权签收人拒绝签收的。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Times New Roman" w:hAnsi="Times New Roman" w:eastAsia="黑体" w:cs="Times New Roman"/>
          <w:b w:val="0"/>
          <w:i w:val="0"/>
          <w:caps w:val="0"/>
          <w:color w:val="333333"/>
          <w:spacing w:val="0"/>
          <w:sz w:val="32"/>
          <w:szCs w:val="32"/>
          <w:highlight w:val="none"/>
          <w:u w:val="none"/>
          <w:shd w:val="clear" w:fill="FFFFFF"/>
        </w:rPr>
        <w:t>6.</w:t>
      </w:r>
      <w:r>
        <w:rPr>
          <w:rFonts w:hint="eastAsia" w:ascii="宋体" w:hAnsi="宋体" w:eastAsia="宋体" w:cs="宋体"/>
          <w:b w:val="0"/>
          <w:i w:val="0"/>
          <w:caps w:val="0"/>
          <w:color w:val="333333"/>
          <w:spacing w:val="0"/>
          <w:sz w:val="32"/>
          <w:szCs w:val="32"/>
          <w:highlight w:val="none"/>
          <w:u w:val="none"/>
          <w:shd w:val="clear" w:fill="FFFFFF"/>
        </w:rPr>
        <w:t>发生上述情形时，邮寄送达的，以文书退回之日或交邮后</w:t>
      </w:r>
      <w:r>
        <w:rPr>
          <w:rFonts w:hint="default" w:ascii="Times New Roman" w:hAnsi="Times New Roman" w:eastAsia="黑体" w:cs="Times New Roman"/>
          <w:b w:val="0"/>
          <w:i w:val="0"/>
          <w:caps w:val="0"/>
          <w:color w:val="333333"/>
          <w:spacing w:val="0"/>
          <w:sz w:val="32"/>
          <w:szCs w:val="32"/>
          <w:highlight w:val="none"/>
          <w:u w:val="none"/>
          <w:shd w:val="clear" w:fill="FFFFFF"/>
        </w:rPr>
        <w:t>3</w:t>
      </w:r>
      <w:r>
        <w:rPr>
          <w:rFonts w:hint="eastAsia" w:ascii="宋体" w:hAnsi="宋体" w:eastAsia="宋体" w:cs="宋体"/>
          <w:b w:val="0"/>
          <w:i w:val="0"/>
          <w:caps w:val="0"/>
          <w:color w:val="333333"/>
          <w:spacing w:val="0"/>
          <w:sz w:val="32"/>
          <w:szCs w:val="32"/>
          <w:highlight w:val="none"/>
          <w:u w:val="none"/>
          <w:shd w:val="clear" w:fill="FFFFFF"/>
        </w:rPr>
        <w:t>日视为送达之日；直接送达的，送达人当场在送达回证上记明情况之日为送达之日；手机短信或电子邮件送达的，则所有通知在短信或邮件发送当日视为送达。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eastAsia" w:ascii="Times New Roman" w:hAnsi="Times New Roman" w:eastAsia="黑体" w:cs="Times New Roman"/>
          <w:b w:val="0"/>
          <w:i w:val="0"/>
          <w:caps w:val="0"/>
          <w:color w:val="333333"/>
          <w:spacing w:val="0"/>
          <w:sz w:val="32"/>
          <w:szCs w:val="32"/>
          <w:highlight w:val="none"/>
          <w:u w:val="none"/>
          <w:shd w:val="clear" w:fill="FFFFFF"/>
          <w:lang w:val="en-US" w:eastAsia="zh-CN"/>
        </w:rPr>
        <w:t>7</w:t>
      </w:r>
      <w:r>
        <w:rPr>
          <w:rFonts w:hint="eastAsia" w:ascii="Times New Roman" w:hAnsi="Times New Roman" w:eastAsia="黑体" w:cs="Times New Roman"/>
          <w:b w:val="0"/>
          <w:i w:val="0"/>
          <w:caps w:val="0"/>
          <w:color w:val="333333"/>
          <w:spacing w:val="0"/>
          <w:sz w:val="32"/>
          <w:szCs w:val="32"/>
          <w:highlight w:val="none"/>
          <w:u w:val="none"/>
          <w:shd w:val="clear" w:fill="FFFFFF"/>
          <w:lang w:eastAsia="zh-CN"/>
        </w:rPr>
        <w:t>.</w:t>
      </w:r>
      <w:r>
        <w:rPr>
          <w:rFonts w:hint="default" w:ascii="Times New Roman" w:hAnsi="Times New Roman" w:eastAsia="黑体" w:cs="Times New Roman"/>
          <w:b w:val="0"/>
          <w:i w:val="0"/>
          <w:caps w:val="0"/>
          <w:color w:val="333333"/>
          <w:spacing w:val="0"/>
          <w:sz w:val="32"/>
          <w:szCs w:val="32"/>
          <w:highlight w:val="none"/>
          <w:u w:val="none"/>
          <w:shd w:val="clear" w:fill="FFFFFF"/>
        </w:rPr>
        <w:t> </w:t>
      </w:r>
      <w:r>
        <w:rPr>
          <w:rFonts w:hint="eastAsia" w:ascii="宋体" w:hAnsi="宋体" w:eastAsia="宋体" w:cs="宋体"/>
          <w:b w:val="0"/>
          <w:i w:val="0"/>
          <w:caps w:val="0"/>
          <w:color w:val="333333"/>
          <w:spacing w:val="0"/>
          <w:sz w:val="32"/>
          <w:szCs w:val="32"/>
          <w:highlight w:val="none"/>
          <w:u w:val="none"/>
          <w:shd w:val="clear" w:fill="FFFFFF"/>
        </w:rPr>
        <w:t>纠纷进入民事诉讼程序后，如当事人应诉并直接向法院提交送达地址确认书，该确认地址与诉前确认的送达地址不一致时，以向法院提交的送达地址为准。送达地址确认书中载明的送达地址为律师或委托代理人地址的，诉前确认的送达地址同时有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eastAsia" w:ascii="Times New Roman" w:hAnsi="Times New Roman" w:eastAsia="黑体" w:cs="Times New Roman"/>
          <w:b w:val="0"/>
          <w:i w:val="0"/>
          <w:caps w:val="0"/>
          <w:color w:val="333333"/>
          <w:spacing w:val="0"/>
          <w:sz w:val="32"/>
          <w:szCs w:val="32"/>
          <w:highlight w:val="none"/>
          <w:u w:val="none"/>
          <w:shd w:val="clear" w:fill="FFFFFF"/>
          <w:lang w:val="en-US" w:eastAsia="zh-CN"/>
        </w:rPr>
        <w:t>8</w:t>
      </w:r>
      <w:r>
        <w:rPr>
          <w:rFonts w:hint="default" w:ascii="Times New Roman" w:hAnsi="Times New Roman" w:eastAsia="黑体" w:cs="Times New Roman"/>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本约定作为合同中独立存在的条款，不受合同其他条款的影响。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五</w:t>
      </w:r>
      <w:r>
        <w:rPr>
          <w:rFonts w:hint="default" w:ascii="黑体" w:hAnsi="宋体" w:eastAsia="黑体" w:cs="黑体"/>
          <w:b w:val="0"/>
          <w:i w:val="0"/>
          <w:caps w:val="0"/>
          <w:color w:val="333333"/>
          <w:spacing w:val="0"/>
          <w:sz w:val="32"/>
          <w:szCs w:val="32"/>
          <w:highlight w:val="none"/>
          <w:u w:val="none"/>
          <w:shd w:val="clear" w:fill="FFFFFF"/>
        </w:rPr>
        <w:t>）</w:t>
      </w:r>
      <w:r>
        <w:rPr>
          <w:rFonts w:hint="eastAsia" w:ascii="宋体" w:hAnsi="宋体" w:eastAsia="宋体" w:cs="宋体"/>
          <w:b w:val="0"/>
          <w:i w:val="0"/>
          <w:caps w:val="0"/>
          <w:color w:val="333333"/>
          <w:spacing w:val="0"/>
          <w:sz w:val="32"/>
          <w:szCs w:val="32"/>
          <w:highlight w:val="none"/>
          <w:u w:val="none"/>
          <w:shd w:val="clear" w:fill="FFFFFF"/>
        </w:rPr>
        <w:t>本合约适用中华人民共和国有关法律和中国人民银行的有关规定，未尽事宜依据乙方《贵阳银行信用卡章程》、业务规定及金融惯例、国家的有关规定办理。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hAnsi="宋体" w:eastAsia="黑体" w:cs="黑体"/>
          <w:b w:val="0"/>
          <w:i w:val="0"/>
          <w:caps w:val="0"/>
          <w:color w:val="333333"/>
          <w:spacing w:val="0"/>
          <w:sz w:val="32"/>
          <w:szCs w:val="32"/>
          <w:highlight w:val="none"/>
          <w:u w:val="none"/>
        </w:rPr>
      </w:pPr>
      <w:r>
        <w:rPr>
          <w:rFonts w:hint="default" w:ascii="黑体" w:hAnsi="宋体" w:eastAsia="黑体" w:cs="黑体"/>
          <w:b w:val="0"/>
          <w:i w:val="0"/>
          <w:caps w:val="0"/>
          <w:color w:val="333333"/>
          <w:spacing w:val="0"/>
          <w:sz w:val="32"/>
          <w:szCs w:val="32"/>
          <w:highlight w:val="none"/>
          <w:u w:val="none"/>
          <w:shd w:val="clear" w:fill="FFFFFF"/>
        </w:rPr>
        <w:t>（</w:t>
      </w:r>
      <w:r>
        <w:rPr>
          <w:rFonts w:hint="eastAsia" w:ascii="黑体" w:hAnsi="宋体" w:eastAsia="黑体" w:cs="黑体"/>
          <w:b w:val="0"/>
          <w:i w:val="0"/>
          <w:caps w:val="0"/>
          <w:color w:val="333333"/>
          <w:spacing w:val="0"/>
          <w:sz w:val="32"/>
          <w:szCs w:val="32"/>
          <w:highlight w:val="none"/>
          <w:u w:val="none"/>
          <w:shd w:val="clear" w:fill="FFFFFF"/>
          <w:lang w:val="en-US" w:eastAsia="zh-CN"/>
        </w:rPr>
        <w:t>六</w:t>
      </w:r>
      <w:r>
        <w:rPr>
          <w:rFonts w:hint="default" w:ascii="黑体" w:hAnsi="宋体" w:eastAsia="黑体" w:cs="黑体"/>
          <w:b w:val="0"/>
          <w:i w:val="0"/>
          <w:caps w:val="0"/>
          <w:color w:val="333333"/>
          <w:spacing w:val="0"/>
          <w:sz w:val="32"/>
          <w:szCs w:val="32"/>
          <w:highlight w:val="none"/>
          <w:u w:val="none"/>
          <w:shd w:val="clear" w:fill="FFFFFF"/>
        </w:rPr>
        <w:t>）</w:t>
      </w:r>
      <w:r>
        <w:rPr>
          <w:rStyle w:val="7"/>
          <w:rFonts w:hint="eastAsia" w:ascii="宋体" w:hAnsi="宋体" w:eastAsia="宋体" w:cs="宋体"/>
          <w:b/>
          <w:i w:val="0"/>
          <w:caps w:val="0"/>
          <w:color w:val="333333"/>
          <w:spacing w:val="0"/>
          <w:sz w:val="32"/>
          <w:szCs w:val="32"/>
          <w:highlight w:val="none"/>
          <w:u w:val="none"/>
          <w:shd w:val="clear" w:fill="FFFFFF"/>
        </w:rPr>
        <w:t>甲方</w:t>
      </w:r>
      <w:r>
        <w:rPr>
          <w:rStyle w:val="7"/>
          <w:rFonts w:hint="eastAsia" w:ascii="宋体" w:hAnsi="宋体" w:eastAsia="宋体" w:cs="宋体"/>
          <w:b/>
          <w:i w:val="0"/>
          <w:caps w:val="0"/>
          <w:color w:val="333333"/>
          <w:spacing w:val="0"/>
          <w:sz w:val="32"/>
          <w:szCs w:val="32"/>
          <w:highlight w:val="none"/>
          <w:u w:val="none"/>
          <w:shd w:val="clear" w:fill="FFFFFF"/>
          <w:lang w:val="en-US" w:eastAsia="zh-Hans"/>
        </w:rPr>
        <w:t>经过</w:t>
      </w:r>
      <w:r>
        <w:rPr>
          <w:rStyle w:val="7"/>
          <w:rFonts w:hint="eastAsia" w:ascii="宋体" w:hAnsi="宋体" w:eastAsia="宋体" w:cs="宋体"/>
          <w:b/>
          <w:i w:val="0"/>
          <w:caps w:val="0"/>
          <w:color w:val="333333"/>
          <w:spacing w:val="0"/>
          <w:sz w:val="32"/>
          <w:szCs w:val="32"/>
          <w:highlight w:val="none"/>
          <w:u w:val="none"/>
          <w:shd w:val="clear" w:fill="FFFFFF"/>
        </w:rPr>
        <w:t>确认或在申请过程中同意进行电子签章，即表示已完全知悉并了解本合约各项条款，并自愿遵守本合约、《贵阳银行信用卡章程》和《贵阳银行服务价目表》的规定。</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color w:val="FF0000"/>
          <w:highlight w:val="none"/>
        </w:rPr>
      </w:pPr>
      <w:r>
        <w:rPr>
          <w:rFonts w:hint="eastAsia" w:ascii="宋体" w:hAnsi="宋体" w:eastAsia="宋体" w:cs="宋体"/>
          <w:b/>
          <w:bCs/>
          <w:i w:val="0"/>
          <w:caps w:val="0"/>
          <w:color w:val="FF0000"/>
          <w:spacing w:val="0"/>
          <w:kern w:val="0"/>
          <w:sz w:val="32"/>
          <w:szCs w:val="32"/>
          <w:highlight w:val="none"/>
          <w:u w:val="none"/>
          <w:shd w:val="clear" w:fill="FFFFFF"/>
          <w:lang w:val="en-US" w:eastAsia="zh-CN" w:bidi="ar"/>
        </w:rPr>
        <w:t>甲方承诺：本人（甲方）充分了解并清楚知晓出租、出借、出售、购买账户的相关法律责任和惩戒措施，承诺依法依规开立和使用本人账户。本人已仔细阅读上述所有条款，并已特别注意字体加黑标注的内容。乙方已应本人要求对相关条款予以充分提示。本人对所有条款的含义及相应的法律后果已全部知晓并充分理解。</w:t>
      </w:r>
    </w:p>
    <w:p>
      <w:pPr>
        <w:keepNext w:val="0"/>
        <w:keepLines w:val="0"/>
        <w:pageBreakBefore w:val="0"/>
        <w:kinsoku/>
        <w:wordWrap/>
        <w:overflowPunct/>
        <w:topLinePunct w:val="0"/>
        <w:autoSpaceDE/>
        <w:autoSpaceDN/>
        <w:bidi w:val="0"/>
        <w:adjustRightInd/>
        <w:snapToGrid/>
        <w:spacing w:beforeAutospacing="0" w:afterAutospacing="0" w:line="600" w:lineRule="exact"/>
        <w:jc w:val="left"/>
        <w:textAlignment w:val="auto"/>
        <w:rPr>
          <w:highlight w:val="none"/>
        </w:rPr>
      </w:pP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9B9E6"/>
    <w:multiLevelType w:val="singleLevel"/>
    <w:tmpl w:val="8619B9E6"/>
    <w:lvl w:ilvl="0" w:tentative="0">
      <w:start w:val="1"/>
      <w:numFmt w:val="chineseCounting"/>
      <w:suff w:val="nothing"/>
      <w:lvlText w:val="（%1）"/>
      <w:lvlJc w:val="left"/>
      <w:rPr>
        <w:rFonts w:hint="eastAsia"/>
      </w:rPr>
    </w:lvl>
  </w:abstractNum>
  <w:abstractNum w:abstractNumId="1">
    <w:nsid w:val="C0098A20"/>
    <w:multiLevelType w:val="singleLevel"/>
    <w:tmpl w:val="C0098A20"/>
    <w:lvl w:ilvl="0" w:tentative="0">
      <w:start w:val="1"/>
      <w:numFmt w:val="decimal"/>
      <w:lvlText w:val="%1."/>
      <w:lvlJc w:val="left"/>
      <w:pPr>
        <w:tabs>
          <w:tab w:val="left" w:pos="312"/>
        </w:tabs>
      </w:pPr>
    </w:lvl>
  </w:abstractNum>
  <w:abstractNum w:abstractNumId="2">
    <w:nsid w:val="FEDEEA2B"/>
    <w:multiLevelType w:val="singleLevel"/>
    <w:tmpl w:val="FEDEEA2B"/>
    <w:lvl w:ilvl="0" w:tentative="0">
      <w:start w:val="10"/>
      <w:numFmt w:val="chineseCounting"/>
      <w:suff w:val="nothing"/>
      <w:lvlText w:val="（%1）"/>
      <w:lvlJc w:val="left"/>
      <w:rPr>
        <w:rFonts w:hint="eastAsia"/>
      </w:rPr>
    </w:lvl>
  </w:abstractNum>
  <w:abstractNum w:abstractNumId="3">
    <w:nsid w:val="01AC97DC"/>
    <w:multiLevelType w:val="singleLevel"/>
    <w:tmpl w:val="01AC97DC"/>
    <w:lvl w:ilvl="0" w:tentative="0">
      <w:start w:val="1"/>
      <w:numFmt w:val="decimal"/>
      <w:lvlText w:val="%1."/>
      <w:lvlJc w:val="left"/>
      <w:pPr>
        <w:tabs>
          <w:tab w:val="left" w:pos="312"/>
        </w:tabs>
      </w:pPr>
    </w:lvl>
  </w:abstractNum>
  <w:abstractNum w:abstractNumId="4">
    <w:nsid w:val="096ADE23"/>
    <w:multiLevelType w:val="singleLevel"/>
    <w:tmpl w:val="096ADE23"/>
    <w:lvl w:ilvl="0" w:tentative="0">
      <w:start w:val="1"/>
      <w:numFmt w:val="decimal"/>
      <w:suff w:val="nothing"/>
      <w:lvlText w:val="（%1）"/>
      <w:lvlJc w:val="left"/>
    </w:lvl>
  </w:abstractNum>
  <w:abstractNum w:abstractNumId="5">
    <w:nsid w:val="127D5F76"/>
    <w:multiLevelType w:val="singleLevel"/>
    <w:tmpl w:val="127D5F76"/>
    <w:lvl w:ilvl="0" w:tentative="0">
      <w:start w:val="1"/>
      <w:numFmt w:val="chineseCounting"/>
      <w:suff w:val="nothing"/>
      <w:lvlText w:val="（%1）"/>
      <w:lvlJc w:val="left"/>
      <w:rPr>
        <w:rFonts w:hint="eastAsia"/>
      </w:rPr>
    </w:lvl>
  </w:abstractNum>
  <w:abstractNum w:abstractNumId="6">
    <w:nsid w:val="61328958"/>
    <w:multiLevelType w:val="singleLevel"/>
    <w:tmpl w:val="61328958"/>
    <w:lvl w:ilvl="0" w:tentative="0">
      <w:start w:val="1"/>
      <w:numFmt w:val="decimal"/>
      <w:lvlText w:val="%1."/>
      <w:lvlJc w:val="left"/>
      <w:pPr>
        <w:tabs>
          <w:tab w:val="left" w:pos="312"/>
        </w:tabs>
      </w:pPr>
    </w:lvl>
  </w:abstractNum>
  <w:num w:numId="1">
    <w:abstractNumId w:val="5"/>
  </w:num>
  <w:num w:numId="2">
    <w:abstractNumId w:val="3"/>
  </w:num>
  <w:num w:numId="3">
    <w:abstractNumId w:val="2"/>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42E2B"/>
    <w:rsid w:val="31B51A54"/>
    <w:rsid w:val="34614FBF"/>
    <w:rsid w:val="5CB42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12208</Words>
  <Characters>12328</Characters>
  <Lines>0</Lines>
  <Paragraphs>0</Paragraphs>
  <TotalTime>32</TotalTime>
  <ScaleCrop>false</ScaleCrop>
  <LinksUpToDate>false</LinksUpToDate>
  <CharactersWithSpaces>12404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2025-07-09T00:59:00Z</dcterms:created>
  <dc:creator>赵洁玉</dc:creator>
  <cp:lastModifiedBy>gyyh</cp:lastModifiedBy>
  <dcterms:modified xsi:type="dcterms:W3CDTF">2025-07-09T08:13:24Z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647F628E9C9242DE8620C5B77ACC82F0</vt:lpwstr>
  </property>
</Properties>
</file>